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9BD2B" w14:textId="1F7DA3B4" w:rsidR="00944649" w:rsidRPr="00DF17BC" w:rsidRDefault="00944649" w:rsidP="0081433D">
      <w:pPr>
        <w:pStyle w:val="Listenabsatz"/>
        <w:numPr>
          <w:ilvl w:val="0"/>
          <w:numId w:val="1"/>
        </w:numPr>
        <w:spacing w:after="0" w:line="240" w:lineRule="auto"/>
        <w:ind w:left="567" w:hanging="567"/>
        <w:rPr>
          <w:b/>
          <w:i/>
          <w:sz w:val="24"/>
          <w:lang w:val="hsb-DE"/>
        </w:rPr>
      </w:pPr>
      <w:r w:rsidRPr="00790A41">
        <w:rPr>
          <w:b/>
          <w:i/>
          <w:sz w:val="24"/>
          <w:lang w:val="hsb-DE"/>
        </w:rPr>
        <w:t>Mjenujće z pomocu M1</w:t>
      </w:r>
      <w:r>
        <w:rPr>
          <w:b/>
          <w:i/>
          <w:sz w:val="24"/>
          <w:lang w:val="hsb-DE"/>
        </w:rPr>
        <w:t xml:space="preserve"> a eseja </w:t>
      </w:r>
      <w:r w:rsidRPr="00790A41">
        <w:rPr>
          <w:rFonts w:cstheme="minorHAnsi"/>
          <w:b/>
          <w:i/>
          <w:sz w:val="24"/>
          <w:lang w:val="hsb-DE"/>
        </w:rPr>
        <w:t>»Wo basniskej a wšědnej wěrnosći«</w:t>
      </w:r>
      <w:r>
        <w:rPr>
          <w:rFonts w:cstheme="minorHAnsi"/>
          <w:b/>
          <w:i/>
          <w:sz w:val="24"/>
          <w:lang w:val="hsb-DE"/>
        </w:rPr>
        <w:t xml:space="preserve"> </w:t>
      </w:r>
      <w:r>
        <w:rPr>
          <w:b/>
          <w:i/>
          <w:sz w:val="24"/>
          <w:lang w:val="hsb-DE"/>
        </w:rPr>
        <w:t xml:space="preserve">Jurja Brězana </w:t>
      </w:r>
      <w:r w:rsidRPr="00790A41">
        <w:rPr>
          <w:b/>
          <w:i/>
          <w:sz w:val="24"/>
          <w:lang w:val="hsb-DE"/>
        </w:rPr>
        <w:t xml:space="preserve">temu, </w:t>
      </w:r>
      <w:r w:rsidRPr="00DF17BC">
        <w:rPr>
          <w:b/>
          <w:i/>
          <w:sz w:val="24"/>
          <w:lang w:val="hsb-DE"/>
        </w:rPr>
        <w:t>kotr</w:t>
      </w:r>
      <w:r w:rsidR="008453BE">
        <w:rPr>
          <w:b/>
          <w:i/>
          <w:sz w:val="24"/>
          <w:lang w:val="hsb-DE"/>
        </w:rPr>
        <w:t>a</w:t>
      </w:r>
      <w:r w:rsidRPr="00DF17BC">
        <w:rPr>
          <w:b/>
          <w:i/>
          <w:sz w:val="24"/>
          <w:lang w:val="hsb-DE"/>
        </w:rPr>
        <w:t>ž</w:t>
      </w:r>
      <w:r w:rsidR="008453BE">
        <w:rPr>
          <w:b/>
          <w:i/>
          <w:sz w:val="24"/>
          <w:lang w:val="hsb-DE"/>
        </w:rPr>
        <w:t xml:space="preserve"> so</w:t>
      </w:r>
      <w:r w:rsidRPr="00DF17BC">
        <w:rPr>
          <w:b/>
          <w:i/>
          <w:sz w:val="24"/>
          <w:lang w:val="hsb-DE"/>
        </w:rPr>
        <w:t xml:space="preserve"> w mjenowanym eseju</w:t>
      </w:r>
      <w:r w:rsidRPr="00DF17BC">
        <w:rPr>
          <w:rFonts w:cstheme="minorHAnsi"/>
          <w:b/>
          <w:i/>
          <w:sz w:val="24"/>
          <w:lang w:val="hsb-DE"/>
        </w:rPr>
        <w:t xml:space="preserve"> wobjednawa.</w:t>
      </w:r>
    </w:p>
    <w:p w14:paraId="3EDADAD6" w14:textId="31FDFBFF" w:rsidR="00944649" w:rsidRDefault="00944649" w:rsidP="0081433D">
      <w:pPr>
        <w:pStyle w:val="Listenabsatz"/>
        <w:numPr>
          <w:ilvl w:val="0"/>
          <w:numId w:val="1"/>
        </w:numPr>
        <w:spacing w:after="0" w:line="240" w:lineRule="auto"/>
        <w:ind w:left="567" w:hanging="567"/>
        <w:rPr>
          <w:b/>
          <w:i/>
          <w:sz w:val="24"/>
          <w:lang w:val="hsb-DE"/>
        </w:rPr>
      </w:pPr>
      <w:r w:rsidRPr="00DF17BC">
        <w:rPr>
          <w:b/>
          <w:i/>
          <w:sz w:val="24"/>
          <w:lang w:val="hsb-DE"/>
        </w:rPr>
        <w:t>Přepytujće w eseju „Wo basniskej a wo wšědnej wěrnosći”</w:t>
      </w:r>
      <w:r>
        <w:rPr>
          <w:b/>
          <w:i/>
          <w:sz w:val="24"/>
          <w:lang w:val="hsb-DE"/>
        </w:rPr>
        <w:t xml:space="preserve"> přirunowanje z Feliksom Hanušom.</w:t>
      </w:r>
    </w:p>
    <w:p w14:paraId="6D0A10C4" w14:textId="77777777" w:rsidR="00944649" w:rsidRDefault="00944649" w:rsidP="0081433D">
      <w:pPr>
        <w:pStyle w:val="Listenabsatz"/>
        <w:numPr>
          <w:ilvl w:val="0"/>
          <w:numId w:val="1"/>
        </w:numPr>
        <w:spacing w:after="0" w:line="240" w:lineRule="auto"/>
        <w:ind w:left="567" w:hanging="567"/>
        <w:rPr>
          <w:b/>
          <w:i/>
          <w:sz w:val="24"/>
          <w:lang w:val="hsb-DE"/>
        </w:rPr>
      </w:pPr>
      <w:r>
        <w:rPr>
          <w:b/>
          <w:i/>
          <w:sz w:val="24"/>
          <w:lang w:val="hsb-DE"/>
        </w:rPr>
        <w:t xml:space="preserve">Rozjimajće slědowacy citat: </w:t>
      </w:r>
    </w:p>
    <w:p w14:paraId="363224EB" w14:textId="77B923AD" w:rsidR="00944649" w:rsidRPr="00203830" w:rsidRDefault="00944649" w:rsidP="0081433D">
      <w:pPr>
        <w:pStyle w:val="Listenabsatz"/>
        <w:spacing w:after="0" w:line="240" w:lineRule="auto"/>
        <w:ind w:left="567"/>
        <w:rPr>
          <w:i/>
          <w:sz w:val="24"/>
          <w:lang w:val="hsb-DE"/>
        </w:rPr>
      </w:pPr>
      <w:r>
        <w:rPr>
          <w:i/>
          <w:sz w:val="24"/>
          <w:lang w:val="hsb-DE"/>
        </w:rPr>
        <w:t>„</w:t>
      </w:r>
      <w:r w:rsidRPr="00203830">
        <w:rPr>
          <w:i/>
          <w:sz w:val="24"/>
          <w:lang w:val="hsb-DE"/>
        </w:rPr>
        <w:t xml:space="preserve">Sym přeswědčeny, zo budźe w swěće, w kotrymž so woprawdźitosć dźeń a bóle zdobom </w:t>
      </w:r>
      <w:proofErr w:type="spellStart"/>
      <w:r w:rsidRPr="00203830">
        <w:rPr>
          <w:i/>
          <w:sz w:val="24"/>
          <w:lang w:val="hsb-DE"/>
        </w:rPr>
        <w:t>zjednor</w:t>
      </w:r>
      <w:r w:rsidR="008453BE">
        <w:rPr>
          <w:i/>
          <w:sz w:val="24"/>
          <w:lang w:val="hsb-DE"/>
        </w:rPr>
        <w:t>j</w:t>
      </w:r>
      <w:r w:rsidRPr="00203830">
        <w:rPr>
          <w:i/>
          <w:sz w:val="24"/>
          <w:lang w:val="hsb-DE"/>
        </w:rPr>
        <w:t>uje</w:t>
      </w:r>
      <w:proofErr w:type="spellEnd"/>
      <w:r w:rsidRPr="00203830">
        <w:rPr>
          <w:i/>
          <w:sz w:val="24"/>
          <w:lang w:val="hsb-DE"/>
        </w:rPr>
        <w:t xml:space="preserve"> a </w:t>
      </w:r>
      <w:proofErr w:type="spellStart"/>
      <w:r w:rsidRPr="00203830">
        <w:rPr>
          <w:i/>
          <w:sz w:val="24"/>
          <w:lang w:val="hsb-DE"/>
        </w:rPr>
        <w:t>skomplikuje</w:t>
      </w:r>
      <w:proofErr w:type="spellEnd"/>
      <w:r w:rsidRPr="00203830">
        <w:rPr>
          <w:i/>
          <w:sz w:val="24"/>
          <w:lang w:val="hsb-DE"/>
        </w:rPr>
        <w:t>, spisowaćel bóle a bóle dyrbjeć do płuha přahać basnisku wěrnosć, dokelž njezměje ta wšědna mocy dosć za ćeńki płuh w ćežkej roli.</w:t>
      </w:r>
      <w:r>
        <w:rPr>
          <w:i/>
          <w:sz w:val="24"/>
          <w:lang w:val="hsb-DE"/>
        </w:rPr>
        <w:t>”</w:t>
      </w:r>
    </w:p>
    <w:p w14:paraId="085484B6" w14:textId="081F004E" w:rsidR="00944649" w:rsidRPr="00203830" w:rsidRDefault="00944649" w:rsidP="0081433D">
      <w:pPr>
        <w:pStyle w:val="Listenabsatz"/>
        <w:numPr>
          <w:ilvl w:val="0"/>
          <w:numId w:val="1"/>
        </w:numPr>
        <w:spacing w:after="0" w:line="240" w:lineRule="auto"/>
        <w:ind w:left="567" w:hanging="567"/>
        <w:rPr>
          <w:b/>
          <w:i/>
          <w:sz w:val="24"/>
          <w:lang w:val="hsb-DE"/>
        </w:rPr>
      </w:pPr>
      <w:r>
        <w:rPr>
          <w:b/>
          <w:i/>
          <w:sz w:val="24"/>
          <w:lang w:val="hsb-DE"/>
        </w:rPr>
        <w:t>Přepytujće esej Jurja Brězana na rěčne wosebitosće.</w:t>
      </w:r>
    </w:p>
    <w:p w14:paraId="2D73F623" w14:textId="77777777" w:rsidR="00944649" w:rsidRPr="00DF17BC" w:rsidRDefault="00944649" w:rsidP="00944649">
      <w:pPr>
        <w:spacing w:after="0" w:line="240" w:lineRule="auto"/>
        <w:rPr>
          <w:b/>
          <w:i/>
          <w:sz w:val="24"/>
          <w:lang w:val="hsb-DE"/>
        </w:rPr>
      </w:pPr>
    </w:p>
    <w:tbl>
      <w:tblPr>
        <w:tblStyle w:val="Tabellenraster"/>
        <w:tblW w:w="0" w:type="auto"/>
        <w:tblLook w:val="04A0" w:firstRow="1" w:lastRow="0" w:firstColumn="1" w:lastColumn="0" w:noHBand="0" w:noVBand="1"/>
      </w:tblPr>
      <w:tblGrid>
        <w:gridCol w:w="846"/>
        <w:gridCol w:w="8216"/>
      </w:tblGrid>
      <w:tr w:rsidR="00221992" w14:paraId="6F581202" w14:textId="77777777" w:rsidTr="004328E2">
        <w:tc>
          <w:tcPr>
            <w:tcW w:w="846" w:type="dxa"/>
          </w:tcPr>
          <w:p w14:paraId="322D6F95" w14:textId="77777777" w:rsidR="00221992" w:rsidRDefault="00221992" w:rsidP="004328E2">
            <w:pPr>
              <w:spacing w:line="240" w:lineRule="auto"/>
              <w:jc w:val="center"/>
              <w:rPr>
                <w:sz w:val="24"/>
                <w:lang w:val="hsb-DE"/>
              </w:rPr>
            </w:pPr>
          </w:p>
        </w:tc>
        <w:tc>
          <w:tcPr>
            <w:tcW w:w="8216" w:type="dxa"/>
          </w:tcPr>
          <w:p w14:paraId="141E7415" w14:textId="45A851C1" w:rsidR="00221992" w:rsidRPr="00C26420" w:rsidRDefault="00221992" w:rsidP="00221992">
            <w:pPr>
              <w:spacing w:line="240" w:lineRule="auto"/>
              <w:jc w:val="both"/>
              <w:rPr>
                <w:b/>
                <w:i/>
                <w:sz w:val="24"/>
                <w:lang w:val="hsb-DE"/>
              </w:rPr>
            </w:pPr>
            <w:r w:rsidRPr="00C26420">
              <w:rPr>
                <w:b/>
                <w:i/>
                <w:sz w:val="24"/>
                <w:lang w:val="hsb-DE"/>
              </w:rPr>
              <w:t>M</w:t>
            </w:r>
            <w:r>
              <w:rPr>
                <w:b/>
                <w:i/>
                <w:sz w:val="24"/>
                <w:lang w:val="hsb-DE"/>
              </w:rPr>
              <w:t>1</w:t>
            </w:r>
            <w:r w:rsidRPr="00C26420">
              <w:rPr>
                <w:b/>
                <w:i/>
                <w:sz w:val="24"/>
                <w:lang w:val="hsb-DE"/>
              </w:rPr>
              <w:t>: Jurij Brězan – esej</w:t>
            </w:r>
          </w:p>
        </w:tc>
      </w:tr>
      <w:tr w:rsidR="00944649" w14:paraId="73B7B9FF" w14:textId="77777777" w:rsidTr="004328E2">
        <w:tc>
          <w:tcPr>
            <w:tcW w:w="846" w:type="dxa"/>
          </w:tcPr>
          <w:p w14:paraId="54B66326" w14:textId="77777777" w:rsidR="00944649" w:rsidRDefault="00944649" w:rsidP="004328E2">
            <w:pPr>
              <w:spacing w:line="240" w:lineRule="auto"/>
              <w:jc w:val="center"/>
              <w:rPr>
                <w:sz w:val="24"/>
                <w:lang w:val="hsb-DE"/>
              </w:rPr>
            </w:pPr>
          </w:p>
          <w:p w14:paraId="740678C0" w14:textId="77777777" w:rsidR="00944649" w:rsidRDefault="00944649" w:rsidP="004328E2">
            <w:pPr>
              <w:spacing w:line="240" w:lineRule="auto"/>
              <w:jc w:val="center"/>
              <w:rPr>
                <w:sz w:val="24"/>
                <w:lang w:val="hsb-DE"/>
              </w:rPr>
            </w:pPr>
          </w:p>
          <w:p w14:paraId="375356AF" w14:textId="77777777" w:rsidR="00944649" w:rsidRDefault="00944649" w:rsidP="004328E2">
            <w:pPr>
              <w:spacing w:line="240" w:lineRule="auto"/>
              <w:jc w:val="center"/>
              <w:rPr>
                <w:sz w:val="24"/>
                <w:lang w:val="hsb-DE"/>
              </w:rPr>
            </w:pPr>
          </w:p>
          <w:p w14:paraId="13315803" w14:textId="77777777" w:rsidR="00944649" w:rsidRDefault="00944649" w:rsidP="004328E2">
            <w:pPr>
              <w:spacing w:line="240" w:lineRule="auto"/>
              <w:jc w:val="center"/>
              <w:rPr>
                <w:sz w:val="24"/>
                <w:lang w:val="hsb-DE"/>
              </w:rPr>
            </w:pPr>
          </w:p>
          <w:p w14:paraId="08F3217C" w14:textId="77777777" w:rsidR="00944649" w:rsidRDefault="00944649" w:rsidP="004328E2">
            <w:pPr>
              <w:spacing w:line="240" w:lineRule="auto"/>
              <w:jc w:val="center"/>
              <w:rPr>
                <w:sz w:val="24"/>
                <w:lang w:val="hsb-DE"/>
              </w:rPr>
            </w:pPr>
            <w:r>
              <w:rPr>
                <w:sz w:val="24"/>
                <w:lang w:val="hsb-DE"/>
              </w:rPr>
              <w:t>5</w:t>
            </w:r>
          </w:p>
          <w:p w14:paraId="72583483" w14:textId="77777777" w:rsidR="00944649" w:rsidRDefault="00944649" w:rsidP="004328E2">
            <w:pPr>
              <w:spacing w:line="240" w:lineRule="auto"/>
              <w:jc w:val="center"/>
              <w:rPr>
                <w:sz w:val="24"/>
                <w:lang w:val="hsb-DE"/>
              </w:rPr>
            </w:pPr>
          </w:p>
          <w:p w14:paraId="3CE374B6" w14:textId="77777777" w:rsidR="00944649" w:rsidRDefault="00944649" w:rsidP="004328E2">
            <w:pPr>
              <w:spacing w:line="240" w:lineRule="auto"/>
              <w:jc w:val="center"/>
              <w:rPr>
                <w:sz w:val="24"/>
                <w:lang w:val="hsb-DE"/>
              </w:rPr>
            </w:pPr>
          </w:p>
          <w:p w14:paraId="7D012BFA" w14:textId="77777777" w:rsidR="00944649" w:rsidRDefault="00944649" w:rsidP="004328E2">
            <w:pPr>
              <w:spacing w:line="240" w:lineRule="auto"/>
              <w:jc w:val="center"/>
              <w:rPr>
                <w:sz w:val="24"/>
                <w:lang w:val="hsb-DE"/>
              </w:rPr>
            </w:pPr>
          </w:p>
          <w:p w14:paraId="31010910" w14:textId="77777777" w:rsidR="00944649" w:rsidRDefault="00944649" w:rsidP="004328E2">
            <w:pPr>
              <w:spacing w:line="240" w:lineRule="auto"/>
              <w:jc w:val="center"/>
              <w:rPr>
                <w:sz w:val="24"/>
                <w:lang w:val="hsb-DE"/>
              </w:rPr>
            </w:pPr>
          </w:p>
          <w:p w14:paraId="0FC56C61" w14:textId="77777777" w:rsidR="00944649" w:rsidRDefault="00944649" w:rsidP="004328E2">
            <w:pPr>
              <w:spacing w:line="240" w:lineRule="auto"/>
              <w:jc w:val="center"/>
              <w:rPr>
                <w:sz w:val="24"/>
                <w:lang w:val="hsb-DE"/>
              </w:rPr>
            </w:pPr>
            <w:r>
              <w:rPr>
                <w:sz w:val="24"/>
                <w:lang w:val="hsb-DE"/>
              </w:rPr>
              <w:t>10</w:t>
            </w:r>
          </w:p>
        </w:tc>
        <w:tc>
          <w:tcPr>
            <w:tcW w:w="8216" w:type="dxa"/>
          </w:tcPr>
          <w:p w14:paraId="3553FA6C" w14:textId="77777777" w:rsidR="00944649" w:rsidRDefault="00944649" w:rsidP="004328E2">
            <w:pPr>
              <w:spacing w:line="240" w:lineRule="auto"/>
              <w:jc w:val="both"/>
              <w:rPr>
                <w:rFonts w:cstheme="minorHAnsi"/>
                <w:sz w:val="24"/>
                <w:lang w:val="hsb-DE"/>
              </w:rPr>
            </w:pPr>
            <w:r>
              <w:rPr>
                <w:sz w:val="24"/>
                <w:lang w:val="hsb-DE"/>
              </w:rPr>
              <w:tab/>
              <w:t xml:space="preserve">W eseju </w:t>
            </w:r>
            <w:r>
              <w:rPr>
                <w:rFonts w:cstheme="minorHAnsi"/>
                <w:sz w:val="24"/>
                <w:lang w:val="hsb-DE"/>
              </w:rPr>
              <w:t>»Wo basniskej a wšědnej wěrnosći« z lěta 1974 rozłožujo swoje wuměłske nazhonjenja a swój žiwjenski wid Jurij Brězan skónčnje zwěsći – nic bjez polemiskeho akcenta: »W mojim – wuměłskim – podwědomju pak drje něšto cyle hinaše rozsudnu rólu hraješe: Literatura tehdyšich lět bě so na wěste wašnje do někajkeho korseta tyknyć dała; zdźěla wopačne nahlady wo literaturje, zdźěla prawe, ale wopak wułožowane, a mechanisce nałožowane wuměłske prawidła a zakonitosće spytachu z literatury sčinić wyši schodźenk agitaciskich brošurkow, a jej so – w praksy wosebje – wotrjekny swójski raz jako fenomen žiwjenja.«</w:t>
            </w:r>
            <w:r>
              <w:rPr>
                <w:rStyle w:val="Funotenzeichen"/>
                <w:rFonts w:cstheme="minorHAnsi"/>
                <w:sz w:val="24"/>
                <w:lang w:val="hsb-DE"/>
              </w:rPr>
              <w:footnoteReference w:id="1"/>
            </w:r>
            <w:r>
              <w:rPr>
                <w:rFonts w:cstheme="minorHAnsi"/>
                <w:sz w:val="24"/>
                <w:lang w:val="hsb-DE"/>
              </w:rPr>
              <w:t xml:space="preserve"> Sebjekritiski přistup a poměr spisowaćela k swojim zažnym njeporadźenym romanowym pospytam a k diskusijam wo róli literatury we wonych lětach, je woprawnjeny a smě so jako wunošk chutnych přemyslowanjow wo wuměłstwje hódnoćić.</w:t>
            </w:r>
          </w:p>
          <w:p w14:paraId="71BAC92A" w14:textId="77777777" w:rsidR="00944649" w:rsidRDefault="00944649" w:rsidP="004328E2">
            <w:pPr>
              <w:spacing w:line="240" w:lineRule="auto"/>
              <w:jc w:val="both"/>
              <w:rPr>
                <w:rFonts w:cstheme="minorHAnsi"/>
                <w:sz w:val="24"/>
                <w:lang w:val="hsb-DE"/>
              </w:rPr>
            </w:pPr>
          </w:p>
          <w:p w14:paraId="25C4387C" w14:textId="0E221F24" w:rsidR="00944649" w:rsidRDefault="00944649" w:rsidP="004328E2">
            <w:pPr>
              <w:spacing w:line="240" w:lineRule="auto"/>
              <w:jc w:val="both"/>
              <w:rPr>
                <w:sz w:val="24"/>
                <w:lang w:val="hsb-DE"/>
              </w:rPr>
            </w:pPr>
            <w:r w:rsidRPr="007A731E">
              <w:rPr>
                <w:lang w:val="hsb-DE"/>
              </w:rPr>
              <w:t xml:space="preserve">Z: </w:t>
            </w:r>
            <w:proofErr w:type="spellStart"/>
            <w:r w:rsidRPr="007A731E">
              <w:rPr>
                <w:lang w:val="hsb-DE"/>
              </w:rPr>
              <w:t>Hajnec</w:t>
            </w:r>
            <w:proofErr w:type="spellEnd"/>
            <w:r w:rsidRPr="007A731E">
              <w:rPr>
                <w:lang w:val="hsb-DE"/>
              </w:rPr>
              <w:t xml:space="preserve">, Lucija: Proza přerosće zwučene rumy. </w:t>
            </w:r>
            <w:r w:rsidR="008453BE">
              <w:rPr>
                <w:lang w:val="hsb-DE"/>
              </w:rPr>
              <w:t>w</w:t>
            </w:r>
            <w:r w:rsidRPr="007A731E">
              <w:rPr>
                <w:lang w:val="hsb-DE"/>
              </w:rPr>
              <w:t xml:space="preserve">: </w:t>
            </w:r>
            <w:proofErr w:type="spellStart"/>
            <w:r w:rsidR="00141C4E" w:rsidRPr="007A731E">
              <w:rPr>
                <w:lang w:val="hsb-DE"/>
              </w:rPr>
              <w:t>Völkel</w:t>
            </w:r>
            <w:proofErr w:type="spellEnd"/>
            <w:r w:rsidR="00141C4E" w:rsidRPr="007A731E">
              <w:rPr>
                <w:lang w:val="hsb-DE"/>
              </w:rPr>
              <w:t xml:space="preserve">, Měrćin. </w:t>
            </w:r>
            <w:r w:rsidRPr="007A731E">
              <w:rPr>
                <w:lang w:val="hsb-DE"/>
              </w:rPr>
              <w:t>Přinoški k stawiznam serbskeho pismowstwa lět 1945-1990, Budyšin</w:t>
            </w:r>
            <w:r>
              <w:rPr>
                <w:lang w:val="hsb-DE"/>
              </w:rPr>
              <w:t xml:space="preserve"> 1994, str. 38</w:t>
            </w:r>
            <w:r w:rsidRPr="007A731E">
              <w:rPr>
                <w:lang w:val="hsb-DE"/>
              </w:rPr>
              <w:t>.</w:t>
            </w:r>
          </w:p>
        </w:tc>
      </w:tr>
    </w:tbl>
    <w:p w14:paraId="0089AF08" w14:textId="218D35AC" w:rsidR="001801F5" w:rsidRDefault="001801F5" w:rsidP="001801F5">
      <w:pPr>
        <w:spacing w:after="0" w:line="240" w:lineRule="auto"/>
        <w:rPr>
          <w:sz w:val="24"/>
          <w:lang w:val="hsb-DE"/>
        </w:rPr>
      </w:pPr>
    </w:p>
    <w:p w14:paraId="4150C78C" w14:textId="77777777" w:rsidR="001B05D3" w:rsidRDefault="001B05D3" w:rsidP="001801F5">
      <w:pPr>
        <w:spacing w:after="0" w:line="240" w:lineRule="auto"/>
        <w:rPr>
          <w:sz w:val="24"/>
          <w:lang w:val="hsb-DE"/>
        </w:rPr>
      </w:pPr>
      <w:bookmarkStart w:id="0" w:name="_GoBack"/>
      <w:bookmarkEnd w:id="0"/>
    </w:p>
    <w:p w14:paraId="09235D15" w14:textId="77777777" w:rsidR="00141C4E" w:rsidRDefault="00141C4E" w:rsidP="001801F5">
      <w:pPr>
        <w:spacing w:after="0" w:line="240" w:lineRule="auto"/>
        <w:rPr>
          <w:sz w:val="24"/>
          <w:lang w:val="hsb-DE"/>
        </w:rPr>
      </w:pPr>
    </w:p>
    <w:tbl>
      <w:tblPr>
        <w:tblStyle w:val="Tabellenraster"/>
        <w:tblW w:w="0" w:type="auto"/>
        <w:tblLook w:val="04A0" w:firstRow="1" w:lastRow="0" w:firstColumn="1" w:lastColumn="0" w:noHBand="0" w:noVBand="1"/>
      </w:tblPr>
      <w:tblGrid>
        <w:gridCol w:w="581"/>
        <w:gridCol w:w="8481"/>
      </w:tblGrid>
      <w:tr w:rsidR="00221992" w14:paraId="3F31493E" w14:textId="77777777" w:rsidTr="00032A5E">
        <w:tc>
          <w:tcPr>
            <w:tcW w:w="581" w:type="dxa"/>
          </w:tcPr>
          <w:p w14:paraId="026BE222" w14:textId="77777777" w:rsidR="00221992" w:rsidRDefault="00221992" w:rsidP="00032A5E">
            <w:pPr>
              <w:spacing w:line="240" w:lineRule="auto"/>
              <w:jc w:val="center"/>
              <w:rPr>
                <w:sz w:val="24"/>
                <w:lang w:val="hsb-DE"/>
              </w:rPr>
            </w:pPr>
          </w:p>
        </w:tc>
        <w:tc>
          <w:tcPr>
            <w:tcW w:w="8481" w:type="dxa"/>
          </w:tcPr>
          <w:p w14:paraId="7FCEE4ED" w14:textId="4F81AB91" w:rsidR="00221992" w:rsidRPr="00A569AC" w:rsidRDefault="00221992" w:rsidP="00221992">
            <w:pPr>
              <w:spacing w:line="240" w:lineRule="auto"/>
              <w:jc w:val="both"/>
              <w:rPr>
                <w:b/>
                <w:sz w:val="24"/>
                <w:lang w:val="hsb-DE"/>
              </w:rPr>
            </w:pPr>
            <w:r w:rsidRPr="00A569AC">
              <w:rPr>
                <w:b/>
                <w:sz w:val="24"/>
                <w:lang w:val="hsb-DE"/>
              </w:rPr>
              <w:t>Jurij Brězan: Wo basniskej a wo wšědnej wěrnosći (1974)</w:t>
            </w:r>
            <w:r>
              <w:rPr>
                <w:sz w:val="24"/>
                <w:lang w:val="hsb-DE"/>
              </w:rPr>
              <w:t xml:space="preserve"> (skrótšene)</w:t>
            </w:r>
          </w:p>
        </w:tc>
      </w:tr>
      <w:tr w:rsidR="001801F5" w14:paraId="08D83A64" w14:textId="77777777" w:rsidTr="00032A5E">
        <w:tc>
          <w:tcPr>
            <w:tcW w:w="581" w:type="dxa"/>
          </w:tcPr>
          <w:p w14:paraId="379F6620" w14:textId="77777777" w:rsidR="001801F5" w:rsidRDefault="001801F5" w:rsidP="00032A5E">
            <w:pPr>
              <w:spacing w:line="240" w:lineRule="auto"/>
              <w:jc w:val="center"/>
              <w:rPr>
                <w:sz w:val="24"/>
                <w:lang w:val="hsb-DE"/>
              </w:rPr>
            </w:pPr>
          </w:p>
          <w:p w14:paraId="791D9B55" w14:textId="77777777" w:rsidR="001801F5" w:rsidRDefault="001801F5" w:rsidP="00032A5E">
            <w:pPr>
              <w:spacing w:line="240" w:lineRule="auto"/>
              <w:jc w:val="center"/>
              <w:rPr>
                <w:sz w:val="24"/>
                <w:lang w:val="hsb-DE"/>
              </w:rPr>
            </w:pPr>
          </w:p>
          <w:p w14:paraId="7FDD178B" w14:textId="77777777" w:rsidR="001801F5" w:rsidRDefault="001801F5" w:rsidP="00032A5E">
            <w:pPr>
              <w:spacing w:line="240" w:lineRule="auto"/>
              <w:jc w:val="center"/>
              <w:rPr>
                <w:sz w:val="24"/>
                <w:lang w:val="hsb-DE"/>
              </w:rPr>
            </w:pPr>
          </w:p>
          <w:p w14:paraId="5FDD1F83" w14:textId="77777777" w:rsidR="001801F5" w:rsidRDefault="001801F5" w:rsidP="00032A5E">
            <w:pPr>
              <w:spacing w:line="240" w:lineRule="auto"/>
              <w:jc w:val="center"/>
              <w:rPr>
                <w:sz w:val="24"/>
                <w:lang w:val="hsb-DE"/>
              </w:rPr>
            </w:pPr>
          </w:p>
          <w:p w14:paraId="70DCAEE7" w14:textId="77777777" w:rsidR="001801F5" w:rsidRDefault="001801F5" w:rsidP="00032A5E">
            <w:pPr>
              <w:spacing w:line="240" w:lineRule="auto"/>
              <w:jc w:val="center"/>
              <w:rPr>
                <w:sz w:val="24"/>
                <w:lang w:val="hsb-DE"/>
              </w:rPr>
            </w:pPr>
            <w:r>
              <w:rPr>
                <w:sz w:val="24"/>
                <w:lang w:val="hsb-DE"/>
              </w:rPr>
              <w:t>5</w:t>
            </w:r>
          </w:p>
          <w:p w14:paraId="5D2EC030" w14:textId="77777777" w:rsidR="001801F5" w:rsidRDefault="001801F5" w:rsidP="00032A5E">
            <w:pPr>
              <w:spacing w:line="240" w:lineRule="auto"/>
              <w:jc w:val="center"/>
              <w:rPr>
                <w:sz w:val="24"/>
                <w:lang w:val="hsb-DE"/>
              </w:rPr>
            </w:pPr>
          </w:p>
          <w:p w14:paraId="658FDD68" w14:textId="77777777" w:rsidR="001801F5" w:rsidRDefault="001801F5" w:rsidP="00032A5E">
            <w:pPr>
              <w:spacing w:line="240" w:lineRule="auto"/>
              <w:jc w:val="center"/>
              <w:rPr>
                <w:sz w:val="24"/>
                <w:lang w:val="hsb-DE"/>
              </w:rPr>
            </w:pPr>
          </w:p>
          <w:p w14:paraId="5B2DD52B" w14:textId="77777777" w:rsidR="001801F5" w:rsidRDefault="001801F5" w:rsidP="00032A5E">
            <w:pPr>
              <w:spacing w:line="240" w:lineRule="auto"/>
              <w:jc w:val="center"/>
              <w:rPr>
                <w:sz w:val="24"/>
                <w:lang w:val="hsb-DE"/>
              </w:rPr>
            </w:pPr>
          </w:p>
          <w:p w14:paraId="0857AC2A" w14:textId="77777777" w:rsidR="001801F5" w:rsidRDefault="001801F5" w:rsidP="00032A5E">
            <w:pPr>
              <w:spacing w:line="240" w:lineRule="auto"/>
              <w:jc w:val="center"/>
              <w:rPr>
                <w:sz w:val="24"/>
                <w:lang w:val="hsb-DE"/>
              </w:rPr>
            </w:pPr>
          </w:p>
          <w:p w14:paraId="26747D0F" w14:textId="77777777" w:rsidR="001801F5" w:rsidRDefault="001801F5" w:rsidP="00032A5E">
            <w:pPr>
              <w:spacing w:line="240" w:lineRule="auto"/>
              <w:jc w:val="center"/>
              <w:rPr>
                <w:sz w:val="24"/>
                <w:lang w:val="hsb-DE"/>
              </w:rPr>
            </w:pPr>
            <w:r>
              <w:rPr>
                <w:sz w:val="24"/>
                <w:lang w:val="hsb-DE"/>
              </w:rPr>
              <w:t>10</w:t>
            </w:r>
          </w:p>
          <w:p w14:paraId="5DEE6BF5" w14:textId="77777777" w:rsidR="001801F5" w:rsidRDefault="001801F5" w:rsidP="00032A5E">
            <w:pPr>
              <w:spacing w:line="240" w:lineRule="auto"/>
              <w:jc w:val="center"/>
              <w:rPr>
                <w:sz w:val="24"/>
                <w:lang w:val="hsb-DE"/>
              </w:rPr>
            </w:pPr>
          </w:p>
          <w:p w14:paraId="1EB08919" w14:textId="77777777" w:rsidR="001801F5" w:rsidRDefault="001801F5" w:rsidP="00032A5E">
            <w:pPr>
              <w:spacing w:line="240" w:lineRule="auto"/>
              <w:jc w:val="center"/>
              <w:rPr>
                <w:sz w:val="24"/>
                <w:lang w:val="hsb-DE"/>
              </w:rPr>
            </w:pPr>
          </w:p>
          <w:p w14:paraId="7588378E" w14:textId="77777777" w:rsidR="001801F5" w:rsidRDefault="001801F5" w:rsidP="00032A5E">
            <w:pPr>
              <w:spacing w:line="240" w:lineRule="auto"/>
              <w:jc w:val="center"/>
              <w:rPr>
                <w:sz w:val="24"/>
                <w:lang w:val="hsb-DE"/>
              </w:rPr>
            </w:pPr>
          </w:p>
          <w:p w14:paraId="05C83AA0" w14:textId="77777777" w:rsidR="001801F5" w:rsidRDefault="001801F5" w:rsidP="00032A5E">
            <w:pPr>
              <w:spacing w:line="240" w:lineRule="auto"/>
              <w:jc w:val="center"/>
              <w:rPr>
                <w:sz w:val="24"/>
                <w:lang w:val="hsb-DE"/>
              </w:rPr>
            </w:pPr>
          </w:p>
          <w:p w14:paraId="6D7DBF4C" w14:textId="77777777" w:rsidR="001801F5" w:rsidRDefault="001801F5" w:rsidP="00032A5E">
            <w:pPr>
              <w:spacing w:line="240" w:lineRule="auto"/>
              <w:jc w:val="center"/>
              <w:rPr>
                <w:sz w:val="24"/>
                <w:lang w:val="hsb-DE"/>
              </w:rPr>
            </w:pPr>
            <w:r>
              <w:rPr>
                <w:sz w:val="24"/>
                <w:lang w:val="hsb-DE"/>
              </w:rPr>
              <w:t>15</w:t>
            </w:r>
          </w:p>
          <w:p w14:paraId="0C20C923" w14:textId="77777777" w:rsidR="001801F5" w:rsidRDefault="001801F5" w:rsidP="00032A5E">
            <w:pPr>
              <w:spacing w:line="240" w:lineRule="auto"/>
              <w:jc w:val="center"/>
              <w:rPr>
                <w:sz w:val="24"/>
                <w:lang w:val="hsb-DE"/>
              </w:rPr>
            </w:pPr>
          </w:p>
          <w:p w14:paraId="60D10760" w14:textId="77777777" w:rsidR="001801F5" w:rsidRDefault="001801F5" w:rsidP="00032A5E">
            <w:pPr>
              <w:spacing w:line="240" w:lineRule="auto"/>
              <w:jc w:val="center"/>
              <w:rPr>
                <w:sz w:val="24"/>
                <w:lang w:val="hsb-DE"/>
              </w:rPr>
            </w:pPr>
          </w:p>
          <w:p w14:paraId="4E14C88A" w14:textId="77777777" w:rsidR="001801F5" w:rsidRDefault="001801F5" w:rsidP="00032A5E">
            <w:pPr>
              <w:spacing w:line="240" w:lineRule="auto"/>
              <w:jc w:val="center"/>
              <w:rPr>
                <w:sz w:val="24"/>
                <w:lang w:val="hsb-DE"/>
              </w:rPr>
            </w:pPr>
          </w:p>
          <w:p w14:paraId="0E5E27BC" w14:textId="77777777" w:rsidR="001801F5" w:rsidRDefault="001801F5" w:rsidP="00032A5E">
            <w:pPr>
              <w:spacing w:line="240" w:lineRule="auto"/>
              <w:jc w:val="center"/>
              <w:rPr>
                <w:sz w:val="24"/>
                <w:lang w:val="hsb-DE"/>
              </w:rPr>
            </w:pPr>
          </w:p>
          <w:p w14:paraId="4D27035B" w14:textId="77777777" w:rsidR="001801F5" w:rsidRDefault="001801F5" w:rsidP="00032A5E">
            <w:pPr>
              <w:spacing w:line="240" w:lineRule="auto"/>
              <w:jc w:val="center"/>
              <w:rPr>
                <w:sz w:val="24"/>
                <w:lang w:val="hsb-DE"/>
              </w:rPr>
            </w:pPr>
            <w:r>
              <w:rPr>
                <w:sz w:val="24"/>
                <w:lang w:val="hsb-DE"/>
              </w:rPr>
              <w:t>20</w:t>
            </w:r>
          </w:p>
          <w:p w14:paraId="6CB88C67" w14:textId="77777777" w:rsidR="001801F5" w:rsidRDefault="001801F5" w:rsidP="00032A5E">
            <w:pPr>
              <w:spacing w:line="240" w:lineRule="auto"/>
              <w:jc w:val="center"/>
              <w:rPr>
                <w:sz w:val="24"/>
                <w:lang w:val="hsb-DE"/>
              </w:rPr>
            </w:pPr>
          </w:p>
          <w:p w14:paraId="7EEF3D28" w14:textId="77777777" w:rsidR="001801F5" w:rsidRDefault="001801F5" w:rsidP="00032A5E">
            <w:pPr>
              <w:spacing w:line="240" w:lineRule="auto"/>
              <w:jc w:val="center"/>
              <w:rPr>
                <w:sz w:val="24"/>
                <w:lang w:val="hsb-DE"/>
              </w:rPr>
            </w:pPr>
          </w:p>
          <w:p w14:paraId="3B0A1D8B" w14:textId="77777777" w:rsidR="001801F5" w:rsidRDefault="001801F5" w:rsidP="00032A5E">
            <w:pPr>
              <w:spacing w:line="240" w:lineRule="auto"/>
              <w:jc w:val="center"/>
              <w:rPr>
                <w:sz w:val="24"/>
                <w:lang w:val="hsb-DE"/>
              </w:rPr>
            </w:pPr>
          </w:p>
          <w:p w14:paraId="0E1C3AA3" w14:textId="77777777" w:rsidR="001801F5" w:rsidRDefault="001801F5" w:rsidP="00032A5E">
            <w:pPr>
              <w:spacing w:line="240" w:lineRule="auto"/>
              <w:jc w:val="center"/>
              <w:rPr>
                <w:sz w:val="24"/>
                <w:lang w:val="hsb-DE"/>
              </w:rPr>
            </w:pPr>
          </w:p>
          <w:p w14:paraId="6C022A39" w14:textId="77777777" w:rsidR="001801F5" w:rsidRDefault="001801F5" w:rsidP="00032A5E">
            <w:pPr>
              <w:spacing w:line="240" w:lineRule="auto"/>
              <w:jc w:val="center"/>
              <w:rPr>
                <w:sz w:val="24"/>
                <w:lang w:val="hsb-DE"/>
              </w:rPr>
            </w:pPr>
            <w:r>
              <w:rPr>
                <w:sz w:val="24"/>
                <w:lang w:val="hsb-DE"/>
              </w:rPr>
              <w:t>25</w:t>
            </w:r>
          </w:p>
          <w:p w14:paraId="2A1AB097" w14:textId="77777777" w:rsidR="001801F5" w:rsidRDefault="001801F5" w:rsidP="00032A5E">
            <w:pPr>
              <w:spacing w:line="240" w:lineRule="auto"/>
              <w:jc w:val="center"/>
              <w:rPr>
                <w:sz w:val="24"/>
                <w:lang w:val="hsb-DE"/>
              </w:rPr>
            </w:pPr>
          </w:p>
          <w:p w14:paraId="5CF54946" w14:textId="77777777" w:rsidR="001801F5" w:rsidRDefault="001801F5" w:rsidP="00032A5E">
            <w:pPr>
              <w:spacing w:line="240" w:lineRule="auto"/>
              <w:jc w:val="center"/>
              <w:rPr>
                <w:sz w:val="24"/>
                <w:lang w:val="hsb-DE"/>
              </w:rPr>
            </w:pPr>
          </w:p>
          <w:p w14:paraId="4908FA04" w14:textId="77777777" w:rsidR="001801F5" w:rsidRDefault="001801F5" w:rsidP="00032A5E">
            <w:pPr>
              <w:spacing w:line="240" w:lineRule="auto"/>
              <w:jc w:val="center"/>
              <w:rPr>
                <w:sz w:val="24"/>
                <w:lang w:val="hsb-DE"/>
              </w:rPr>
            </w:pPr>
          </w:p>
          <w:p w14:paraId="786C4165" w14:textId="77777777" w:rsidR="001801F5" w:rsidRDefault="001801F5" w:rsidP="00032A5E">
            <w:pPr>
              <w:spacing w:line="240" w:lineRule="auto"/>
              <w:jc w:val="center"/>
              <w:rPr>
                <w:sz w:val="24"/>
                <w:lang w:val="hsb-DE"/>
              </w:rPr>
            </w:pPr>
          </w:p>
          <w:p w14:paraId="6C15A6A4" w14:textId="77777777" w:rsidR="001801F5" w:rsidRDefault="001801F5" w:rsidP="00032A5E">
            <w:pPr>
              <w:spacing w:line="240" w:lineRule="auto"/>
              <w:jc w:val="center"/>
              <w:rPr>
                <w:sz w:val="24"/>
                <w:lang w:val="hsb-DE"/>
              </w:rPr>
            </w:pPr>
            <w:r>
              <w:rPr>
                <w:sz w:val="24"/>
                <w:lang w:val="hsb-DE"/>
              </w:rPr>
              <w:t>30</w:t>
            </w:r>
          </w:p>
          <w:p w14:paraId="15A6D199" w14:textId="77777777" w:rsidR="001801F5" w:rsidRDefault="001801F5" w:rsidP="00032A5E">
            <w:pPr>
              <w:spacing w:line="240" w:lineRule="auto"/>
              <w:jc w:val="center"/>
              <w:rPr>
                <w:sz w:val="24"/>
                <w:lang w:val="hsb-DE"/>
              </w:rPr>
            </w:pPr>
          </w:p>
          <w:p w14:paraId="3BC3A357" w14:textId="77777777" w:rsidR="001801F5" w:rsidRDefault="001801F5" w:rsidP="00032A5E">
            <w:pPr>
              <w:spacing w:line="240" w:lineRule="auto"/>
              <w:jc w:val="center"/>
              <w:rPr>
                <w:sz w:val="24"/>
                <w:lang w:val="hsb-DE"/>
              </w:rPr>
            </w:pPr>
          </w:p>
          <w:p w14:paraId="5B5E0264" w14:textId="77777777" w:rsidR="001801F5" w:rsidRDefault="001801F5" w:rsidP="00032A5E">
            <w:pPr>
              <w:spacing w:line="240" w:lineRule="auto"/>
              <w:jc w:val="center"/>
              <w:rPr>
                <w:sz w:val="24"/>
                <w:lang w:val="hsb-DE"/>
              </w:rPr>
            </w:pPr>
          </w:p>
          <w:p w14:paraId="408EA29A" w14:textId="77777777" w:rsidR="001801F5" w:rsidRDefault="001801F5" w:rsidP="00032A5E">
            <w:pPr>
              <w:spacing w:line="240" w:lineRule="auto"/>
              <w:jc w:val="center"/>
              <w:rPr>
                <w:sz w:val="24"/>
                <w:lang w:val="hsb-DE"/>
              </w:rPr>
            </w:pPr>
          </w:p>
          <w:p w14:paraId="3B00B37B" w14:textId="77777777" w:rsidR="001801F5" w:rsidRDefault="001801F5" w:rsidP="00032A5E">
            <w:pPr>
              <w:spacing w:line="240" w:lineRule="auto"/>
              <w:jc w:val="center"/>
              <w:rPr>
                <w:sz w:val="24"/>
                <w:lang w:val="hsb-DE"/>
              </w:rPr>
            </w:pPr>
            <w:r>
              <w:rPr>
                <w:sz w:val="24"/>
                <w:lang w:val="hsb-DE"/>
              </w:rPr>
              <w:t>35</w:t>
            </w:r>
          </w:p>
          <w:p w14:paraId="24F23EBE" w14:textId="77777777" w:rsidR="001801F5" w:rsidRDefault="001801F5" w:rsidP="00032A5E">
            <w:pPr>
              <w:spacing w:line="240" w:lineRule="auto"/>
              <w:jc w:val="center"/>
              <w:rPr>
                <w:sz w:val="24"/>
                <w:lang w:val="hsb-DE"/>
              </w:rPr>
            </w:pPr>
          </w:p>
          <w:p w14:paraId="7C5DB651" w14:textId="77777777" w:rsidR="001801F5" w:rsidRDefault="001801F5" w:rsidP="00032A5E">
            <w:pPr>
              <w:spacing w:line="240" w:lineRule="auto"/>
              <w:jc w:val="center"/>
              <w:rPr>
                <w:sz w:val="24"/>
                <w:lang w:val="hsb-DE"/>
              </w:rPr>
            </w:pPr>
          </w:p>
          <w:p w14:paraId="32284394" w14:textId="77777777" w:rsidR="001801F5" w:rsidRDefault="001801F5" w:rsidP="00032A5E">
            <w:pPr>
              <w:spacing w:line="240" w:lineRule="auto"/>
              <w:jc w:val="center"/>
              <w:rPr>
                <w:sz w:val="24"/>
                <w:lang w:val="hsb-DE"/>
              </w:rPr>
            </w:pPr>
          </w:p>
          <w:p w14:paraId="4DB54BDF" w14:textId="77777777" w:rsidR="001801F5" w:rsidRDefault="001801F5" w:rsidP="00032A5E">
            <w:pPr>
              <w:spacing w:line="240" w:lineRule="auto"/>
              <w:jc w:val="center"/>
              <w:rPr>
                <w:sz w:val="24"/>
                <w:lang w:val="hsb-DE"/>
              </w:rPr>
            </w:pPr>
          </w:p>
          <w:p w14:paraId="3F2C9250" w14:textId="77777777" w:rsidR="001801F5" w:rsidRDefault="001801F5" w:rsidP="00032A5E">
            <w:pPr>
              <w:spacing w:line="240" w:lineRule="auto"/>
              <w:jc w:val="center"/>
              <w:rPr>
                <w:sz w:val="24"/>
                <w:lang w:val="hsb-DE"/>
              </w:rPr>
            </w:pPr>
            <w:r>
              <w:rPr>
                <w:sz w:val="24"/>
                <w:lang w:val="hsb-DE"/>
              </w:rPr>
              <w:t>40</w:t>
            </w:r>
          </w:p>
          <w:p w14:paraId="2BF5DAE9" w14:textId="77777777" w:rsidR="001801F5" w:rsidRDefault="001801F5" w:rsidP="00032A5E">
            <w:pPr>
              <w:spacing w:line="240" w:lineRule="auto"/>
              <w:jc w:val="center"/>
              <w:rPr>
                <w:sz w:val="24"/>
                <w:lang w:val="hsb-DE"/>
              </w:rPr>
            </w:pPr>
          </w:p>
          <w:p w14:paraId="11DBD9F0" w14:textId="77777777" w:rsidR="001801F5" w:rsidRDefault="001801F5" w:rsidP="00032A5E">
            <w:pPr>
              <w:spacing w:line="240" w:lineRule="auto"/>
              <w:jc w:val="center"/>
              <w:rPr>
                <w:sz w:val="24"/>
                <w:lang w:val="hsb-DE"/>
              </w:rPr>
            </w:pPr>
          </w:p>
          <w:p w14:paraId="3A4495FE" w14:textId="77777777" w:rsidR="001801F5" w:rsidRDefault="001801F5" w:rsidP="00032A5E">
            <w:pPr>
              <w:spacing w:line="240" w:lineRule="auto"/>
              <w:jc w:val="center"/>
              <w:rPr>
                <w:sz w:val="24"/>
                <w:lang w:val="hsb-DE"/>
              </w:rPr>
            </w:pPr>
          </w:p>
          <w:p w14:paraId="743B07E3" w14:textId="77777777" w:rsidR="001801F5" w:rsidRDefault="001801F5" w:rsidP="00032A5E">
            <w:pPr>
              <w:spacing w:line="240" w:lineRule="auto"/>
              <w:jc w:val="center"/>
              <w:rPr>
                <w:sz w:val="24"/>
                <w:lang w:val="hsb-DE"/>
              </w:rPr>
            </w:pPr>
          </w:p>
          <w:p w14:paraId="17AA8EC5" w14:textId="77777777" w:rsidR="001801F5" w:rsidRDefault="001801F5" w:rsidP="00032A5E">
            <w:pPr>
              <w:spacing w:line="240" w:lineRule="auto"/>
              <w:jc w:val="center"/>
              <w:rPr>
                <w:sz w:val="24"/>
                <w:lang w:val="hsb-DE"/>
              </w:rPr>
            </w:pPr>
            <w:r>
              <w:rPr>
                <w:sz w:val="24"/>
                <w:lang w:val="hsb-DE"/>
              </w:rPr>
              <w:t>45</w:t>
            </w:r>
          </w:p>
          <w:p w14:paraId="0533E66C" w14:textId="77777777" w:rsidR="001801F5" w:rsidRDefault="001801F5" w:rsidP="00032A5E">
            <w:pPr>
              <w:spacing w:line="240" w:lineRule="auto"/>
              <w:jc w:val="center"/>
              <w:rPr>
                <w:sz w:val="24"/>
                <w:lang w:val="hsb-DE"/>
              </w:rPr>
            </w:pPr>
          </w:p>
          <w:p w14:paraId="331B8252" w14:textId="77777777" w:rsidR="001801F5" w:rsidRDefault="001801F5" w:rsidP="00032A5E">
            <w:pPr>
              <w:spacing w:line="240" w:lineRule="auto"/>
              <w:jc w:val="center"/>
              <w:rPr>
                <w:sz w:val="24"/>
                <w:lang w:val="hsb-DE"/>
              </w:rPr>
            </w:pPr>
          </w:p>
          <w:p w14:paraId="41634966" w14:textId="77777777" w:rsidR="001801F5" w:rsidRDefault="001801F5" w:rsidP="00032A5E">
            <w:pPr>
              <w:spacing w:line="240" w:lineRule="auto"/>
              <w:jc w:val="center"/>
              <w:rPr>
                <w:sz w:val="24"/>
                <w:lang w:val="hsb-DE"/>
              </w:rPr>
            </w:pPr>
          </w:p>
          <w:p w14:paraId="19039E15" w14:textId="77777777" w:rsidR="001801F5" w:rsidRDefault="001801F5" w:rsidP="00032A5E">
            <w:pPr>
              <w:spacing w:line="240" w:lineRule="auto"/>
              <w:jc w:val="center"/>
              <w:rPr>
                <w:sz w:val="24"/>
                <w:lang w:val="hsb-DE"/>
              </w:rPr>
            </w:pPr>
          </w:p>
          <w:p w14:paraId="3AD43ECE" w14:textId="77777777" w:rsidR="001801F5" w:rsidRDefault="001801F5" w:rsidP="00032A5E">
            <w:pPr>
              <w:spacing w:line="240" w:lineRule="auto"/>
              <w:jc w:val="center"/>
              <w:rPr>
                <w:sz w:val="24"/>
                <w:lang w:val="hsb-DE"/>
              </w:rPr>
            </w:pPr>
            <w:r>
              <w:rPr>
                <w:sz w:val="24"/>
                <w:lang w:val="hsb-DE"/>
              </w:rPr>
              <w:t>50</w:t>
            </w:r>
          </w:p>
          <w:p w14:paraId="7B7A40FF" w14:textId="77777777" w:rsidR="001801F5" w:rsidRDefault="001801F5" w:rsidP="00032A5E">
            <w:pPr>
              <w:spacing w:line="240" w:lineRule="auto"/>
              <w:jc w:val="center"/>
              <w:rPr>
                <w:sz w:val="24"/>
                <w:lang w:val="hsb-DE"/>
              </w:rPr>
            </w:pPr>
          </w:p>
          <w:p w14:paraId="1C1C6083" w14:textId="77777777" w:rsidR="001801F5" w:rsidRDefault="001801F5" w:rsidP="00032A5E">
            <w:pPr>
              <w:spacing w:line="240" w:lineRule="auto"/>
              <w:jc w:val="center"/>
              <w:rPr>
                <w:sz w:val="24"/>
                <w:lang w:val="hsb-DE"/>
              </w:rPr>
            </w:pPr>
          </w:p>
          <w:p w14:paraId="07AF4E65" w14:textId="77777777" w:rsidR="001801F5" w:rsidRDefault="001801F5" w:rsidP="00032A5E">
            <w:pPr>
              <w:spacing w:line="240" w:lineRule="auto"/>
              <w:jc w:val="center"/>
              <w:rPr>
                <w:sz w:val="24"/>
                <w:lang w:val="hsb-DE"/>
              </w:rPr>
            </w:pPr>
          </w:p>
          <w:p w14:paraId="6B5F3322" w14:textId="77777777" w:rsidR="001801F5" w:rsidRDefault="001801F5" w:rsidP="00032A5E">
            <w:pPr>
              <w:spacing w:line="240" w:lineRule="auto"/>
              <w:jc w:val="center"/>
              <w:rPr>
                <w:sz w:val="24"/>
                <w:lang w:val="hsb-DE"/>
              </w:rPr>
            </w:pPr>
          </w:p>
          <w:p w14:paraId="3E399344" w14:textId="77777777" w:rsidR="001801F5" w:rsidRDefault="001801F5" w:rsidP="00032A5E">
            <w:pPr>
              <w:spacing w:line="240" w:lineRule="auto"/>
              <w:jc w:val="center"/>
              <w:rPr>
                <w:sz w:val="24"/>
                <w:lang w:val="hsb-DE"/>
              </w:rPr>
            </w:pPr>
            <w:r>
              <w:rPr>
                <w:sz w:val="24"/>
                <w:lang w:val="hsb-DE"/>
              </w:rPr>
              <w:t>55</w:t>
            </w:r>
          </w:p>
          <w:p w14:paraId="41D3718B" w14:textId="77777777" w:rsidR="001801F5" w:rsidRDefault="001801F5" w:rsidP="00032A5E">
            <w:pPr>
              <w:spacing w:line="240" w:lineRule="auto"/>
              <w:jc w:val="center"/>
              <w:rPr>
                <w:sz w:val="24"/>
                <w:lang w:val="hsb-DE"/>
              </w:rPr>
            </w:pPr>
          </w:p>
          <w:p w14:paraId="67B7B32A" w14:textId="77777777" w:rsidR="001801F5" w:rsidRDefault="001801F5" w:rsidP="00032A5E">
            <w:pPr>
              <w:spacing w:line="240" w:lineRule="auto"/>
              <w:jc w:val="center"/>
              <w:rPr>
                <w:sz w:val="24"/>
                <w:lang w:val="hsb-DE"/>
              </w:rPr>
            </w:pPr>
          </w:p>
          <w:p w14:paraId="0D615204" w14:textId="77777777" w:rsidR="001801F5" w:rsidRDefault="001801F5" w:rsidP="00032A5E">
            <w:pPr>
              <w:spacing w:line="240" w:lineRule="auto"/>
              <w:jc w:val="center"/>
              <w:rPr>
                <w:sz w:val="24"/>
                <w:lang w:val="hsb-DE"/>
              </w:rPr>
            </w:pPr>
          </w:p>
          <w:p w14:paraId="69940B50" w14:textId="77777777" w:rsidR="001801F5" w:rsidRDefault="001801F5" w:rsidP="00032A5E">
            <w:pPr>
              <w:spacing w:line="240" w:lineRule="auto"/>
              <w:jc w:val="center"/>
              <w:rPr>
                <w:sz w:val="24"/>
                <w:lang w:val="hsb-DE"/>
              </w:rPr>
            </w:pPr>
          </w:p>
          <w:p w14:paraId="6F82EE2D" w14:textId="77777777" w:rsidR="001801F5" w:rsidRDefault="001801F5" w:rsidP="00032A5E">
            <w:pPr>
              <w:spacing w:line="240" w:lineRule="auto"/>
              <w:jc w:val="center"/>
              <w:rPr>
                <w:sz w:val="24"/>
                <w:lang w:val="hsb-DE"/>
              </w:rPr>
            </w:pPr>
            <w:r>
              <w:rPr>
                <w:sz w:val="24"/>
                <w:lang w:val="hsb-DE"/>
              </w:rPr>
              <w:t>60</w:t>
            </w:r>
          </w:p>
          <w:p w14:paraId="0CF826B1" w14:textId="77777777" w:rsidR="001801F5" w:rsidRDefault="001801F5" w:rsidP="00032A5E">
            <w:pPr>
              <w:spacing w:line="240" w:lineRule="auto"/>
              <w:jc w:val="center"/>
              <w:rPr>
                <w:sz w:val="24"/>
                <w:lang w:val="hsb-DE"/>
              </w:rPr>
            </w:pPr>
          </w:p>
          <w:p w14:paraId="26F10EF9" w14:textId="77777777" w:rsidR="001801F5" w:rsidRDefault="001801F5" w:rsidP="00032A5E">
            <w:pPr>
              <w:spacing w:line="240" w:lineRule="auto"/>
              <w:jc w:val="center"/>
              <w:rPr>
                <w:sz w:val="24"/>
                <w:lang w:val="hsb-DE"/>
              </w:rPr>
            </w:pPr>
          </w:p>
          <w:p w14:paraId="08D8228E" w14:textId="77777777" w:rsidR="001801F5" w:rsidRDefault="001801F5" w:rsidP="00032A5E">
            <w:pPr>
              <w:spacing w:line="240" w:lineRule="auto"/>
              <w:jc w:val="center"/>
              <w:rPr>
                <w:sz w:val="24"/>
                <w:lang w:val="hsb-DE"/>
              </w:rPr>
            </w:pPr>
          </w:p>
          <w:p w14:paraId="66B2489F" w14:textId="77777777" w:rsidR="001801F5" w:rsidRDefault="001801F5" w:rsidP="00032A5E">
            <w:pPr>
              <w:spacing w:line="240" w:lineRule="auto"/>
              <w:jc w:val="center"/>
              <w:rPr>
                <w:sz w:val="24"/>
                <w:lang w:val="hsb-DE"/>
              </w:rPr>
            </w:pPr>
          </w:p>
          <w:p w14:paraId="6098EDF3" w14:textId="77777777" w:rsidR="001801F5" w:rsidRDefault="001801F5" w:rsidP="00032A5E">
            <w:pPr>
              <w:spacing w:line="240" w:lineRule="auto"/>
              <w:jc w:val="center"/>
              <w:rPr>
                <w:sz w:val="24"/>
                <w:lang w:val="hsb-DE"/>
              </w:rPr>
            </w:pPr>
            <w:r>
              <w:rPr>
                <w:sz w:val="24"/>
                <w:lang w:val="hsb-DE"/>
              </w:rPr>
              <w:lastRenderedPageBreak/>
              <w:t>65</w:t>
            </w:r>
          </w:p>
          <w:p w14:paraId="65ED7C96" w14:textId="77777777" w:rsidR="001801F5" w:rsidRDefault="001801F5" w:rsidP="00032A5E">
            <w:pPr>
              <w:spacing w:line="240" w:lineRule="auto"/>
              <w:jc w:val="center"/>
              <w:rPr>
                <w:sz w:val="24"/>
                <w:lang w:val="hsb-DE"/>
              </w:rPr>
            </w:pPr>
          </w:p>
          <w:p w14:paraId="62D16340" w14:textId="77777777" w:rsidR="001801F5" w:rsidRDefault="001801F5" w:rsidP="00032A5E">
            <w:pPr>
              <w:spacing w:line="240" w:lineRule="auto"/>
              <w:jc w:val="center"/>
              <w:rPr>
                <w:sz w:val="24"/>
                <w:lang w:val="hsb-DE"/>
              </w:rPr>
            </w:pPr>
          </w:p>
          <w:p w14:paraId="15D98983" w14:textId="77777777" w:rsidR="001801F5" w:rsidRDefault="001801F5" w:rsidP="00032A5E">
            <w:pPr>
              <w:spacing w:line="240" w:lineRule="auto"/>
              <w:jc w:val="center"/>
              <w:rPr>
                <w:sz w:val="24"/>
                <w:lang w:val="hsb-DE"/>
              </w:rPr>
            </w:pPr>
          </w:p>
          <w:p w14:paraId="557D1259" w14:textId="77777777" w:rsidR="001801F5" w:rsidRDefault="001801F5" w:rsidP="00032A5E">
            <w:pPr>
              <w:spacing w:line="240" w:lineRule="auto"/>
              <w:jc w:val="center"/>
              <w:rPr>
                <w:sz w:val="24"/>
                <w:lang w:val="hsb-DE"/>
              </w:rPr>
            </w:pPr>
          </w:p>
          <w:p w14:paraId="3A35BD2B" w14:textId="77777777" w:rsidR="001801F5" w:rsidRDefault="001801F5" w:rsidP="00032A5E">
            <w:pPr>
              <w:spacing w:line="240" w:lineRule="auto"/>
              <w:jc w:val="center"/>
              <w:rPr>
                <w:sz w:val="24"/>
                <w:lang w:val="hsb-DE"/>
              </w:rPr>
            </w:pPr>
            <w:r>
              <w:rPr>
                <w:sz w:val="24"/>
                <w:lang w:val="hsb-DE"/>
              </w:rPr>
              <w:t>70</w:t>
            </w:r>
          </w:p>
          <w:p w14:paraId="3AA6F67C" w14:textId="77777777" w:rsidR="001801F5" w:rsidRDefault="001801F5" w:rsidP="00032A5E">
            <w:pPr>
              <w:spacing w:line="240" w:lineRule="auto"/>
              <w:jc w:val="center"/>
              <w:rPr>
                <w:sz w:val="24"/>
                <w:lang w:val="hsb-DE"/>
              </w:rPr>
            </w:pPr>
          </w:p>
          <w:p w14:paraId="324AC10C" w14:textId="77777777" w:rsidR="001801F5" w:rsidRDefault="001801F5" w:rsidP="00032A5E">
            <w:pPr>
              <w:spacing w:line="240" w:lineRule="auto"/>
              <w:jc w:val="center"/>
              <w:rPr>
                <w:sz w:val="24"/>
                <w:lang w:val="hsb-DE"/>
              </w:rPr>
            </w:pPr>
          </w:p>
          <w:p w14:paraId="78DCC691" w14:textId="77777777" w:rsidR="001801F5" w:rsidRDefault="001801F5" w:rsidP="00032A5E">
            <w:pPr>
              <w:spacing w:line="240" w:lineRule="auto"/>
              <w:jc w:val="center"/>
              <w:rPr>
                <w:sz w:val="24"/>
                <w:lang w:val="hsb-DE"/>
              </w:rPr>
            </w:pPr>
          </w:p>
          <w:p w14:paraId="48BAA761" w14:textId="77777777" w:rsidR="001801F5" w:rsidRDefault="001801F5" w:rsidP="00032A5E">
            <w:pPr>
              <w:spacing w:line="240" w:lineRule="auto"/>
              <w:jc w:val="center"/>
              <w:rPr>
                <w:sz w:val="24"/>
                <w:lang w:val="hsb-DE"/>
              </w:rPr>
            </w:pPr>
          </w:p>
          <w:p w14:paraId="0672DC98" w14:textId="77777777" w:rsidR="001801F5" w:rsidRDefault="001801F5" w:rsidP="00032A5E">
            <w:pPr>
              <w:spacing w:line="240" w:lineRule="auto"/>
              <w:jc w:val="center"/>
              <w:rPr>
                <w:sz w:val="24"/>
                <w:lang w:val="hsb-DE"/>
              </w:rPr>
            </w:pPr>
            <w:r>
              <w:rPr>
                <w:sz w:val="24"/>
                <w:lang w:val="hsb-DE"/>
              </w:rPr>
              <w:t>75</w:t>
            </w:r>
          </w:p>
          <w:p w14:paraId="7F8575D4" w14:textId="77777777" w:rsidR="001801F5" w:rsidRDefault="001801F5" w:rsidP="00032A5E">
            <w:pPr>
              <w:spacing w:line="240" w:lineRule="auto"/>
              <w:jc w:val="center"/>
              <w:rPr>
                <w:sz w:val="24"/>
                <w:lang w:val="hsb-DE"/>
              </w:rPr>
            </w:pPr>
          </w:p>
          <w:p w14:paraId="3E063236" w14:textId="77777777" w:rsidR="001801F5" w:rsidRDefault="001801F5" w:rsidP="00032A5E">
            <w:pPr>
              <w:spacing w:line="240" w:lineRule="auto"/>
              <w:jc w:val="center"/>
              <w:rPr>
                <w:sz w:val="24"/>
                <w:lang w:val="hsb-DE"/>
              </w:rPr>
            </w:pPr>
          </w:p>
          <w:p w14:paraId="0EC1268D" w14:textId="77777777" w:rsidR="001801F5" w:rsidRDefault="001801F5" w:rsidP="00032A5E">
            <w:pPr>
              <w:spacing w:line="240" w:lineRule="auto"/>
              <w:jc w:val="center"/>
              <w:rPr>
                <w:sz w:val="24"/>
                <w:lang w:val="hsb-DE"/>
              </w:rPr>
            </w:pPr>
          </w:p>
          <w:p w14:paraId="22F0960A" w14:textId="77777777" w:rsidR="001801F5" w:rsidRDefault="001801F5" w:rsidP="00032A5E">
            <w:pPr>
              <w:spacing w:line="240" w:lineRule="auto"/>
              <w:jc w:val="center"/>
              <w:rPr>
                <w:sz w:val="24"/>
                <w:lang w:val="hsb-DE"/>
              </w:rPr>
            </w:pPr>
          </w:p>
          <w:p w14:paraId="02B8B48F" w14:textId="77777777" w:rsidR="001801F5" w:rsidRDefault="001801F5" w:rsidP="00032A5E">
            <w:pPr>
              <w:spacing w:line="240" w:lineRule="auto"/>
              <w:jc w:val="center"/>
              <w:rPr>
                <w:sz w:val="24"/>
                <w:lang w:val="hsb-DE"/>
              </w:rPr>
            </w:pPr>
            <w:r>
              <w:rPr>
                <w:sz w:val="24"/>
                <w:lang w:val="hsb-DE"/>
              </w:rPr>
              <w:t>80</w:t>
            </w:r>
          </w:p>
          <w:p w14:paraId="02F38AE6" w14:textId="77777777" w:rsidR="001801F5" w:rsidRDefault="001801F5" w:rsidP="00032A5E">
            <w:pPr>
              <w:spacing w:line="240" w:lineRule="auto"/>
              <w:jc w:val="center"/>
              <w:rPr>
                <w:sz w:val="24"/>
                <w:lang w:val="hsb-DE"/>
              </w:rPr>
            </w:pPr>
          </w:p>
          <w:p w14:paraId="54244ED5" w14:textId="77777777" w:rsidR="001801F5" w:rsidRDefault="001801F5" w:rsidP="00032A5E">
            <w:pPr>
              <w:spacing w:line="240" w:lineRule="auto"/>
              <w:jc w:val="center"/>
              <w:rPr>
                <w:sz w:val="24"/>
                <w:lang w:val="hsb-DE"/>
              </w:rPr>
            </w:pPr>
          </w:p>
          <w:p w14:paraId="0FF1117A" w14:textId="77777777" w:rsidR="001801F5" w:rsidRDefault="001801F5" w:rsidP="00032A5E">
            <w:pPr>
              <w:spacing w:line="240" w:lineRule="auto"/>
              <w:jc w:val="center"/>
              <w:rPr>
                <w:sz w:val="24"/>
                <w:lang w:val="hsb-DE"/>
              </w:rPr>
            </w:pPr>
          </w:p>
          <w:p w14:paraId="2E3827D3" w14:textId="77777777" w:rsidR="001801F5" w:rsidRDefault="001801F5" w:rsidP="00032A5E">
            <w:pPr>
              <w:spacing w:line="240" w:lineRule="auto"/>
              <w:jc w:val="center"/>
              <w:rPr>
                <w:sz w:val="24"/>
                <w:lang w:val="hsb-DE"/>
              </w:rPr>
            </w:pPr>
          </w:p>
          <w:p w14:paraId="3B5C8D77" w14:textId="77777777" w:rsidR="001801F5" w:rsidRDefault="001801F5" w:rsidP="00032A5E">
            <w:pPr>
              <w:spacing w:line="240" w:lineRule="auto"/>
              <w:jc w:val="center"/>
              <w:rPr>
                <w:sz w:val="24"/>
                <w:lang w:val="hsb-DE"/>
              </w:rPr>
            </w:pPr>
            <w:r>
              <w:rPr>
                <w:sz w:val="24"/>
                <w:lang w:val="hsb-DE"/>
              </w:rPr>
              <w:t>85</w:t>
            </w:r>
          </w:p>
          <w:p w14:paraId="68ABD077" w14:textId="77777777" w:rsidR="001801F5" w:rsidRDefault="001801F5" w:rsidP="00032A5E">
            <w:pPr>
              <w:spacing w:line="240" w:lineRule="auto"/>
              <w:jc w:val="center"/>
              <w:rPr>
                <w:sz w:val="24"/>
                <w:lang w:val="hsb-DE"/>
              </w:rPr>
            </w:pPr>
          </w:p>
          <w:p w14:paraId="226954F3" w14:textId="77777777" w:rsidR="001801F5" w:rsidRDefault="001801F5" w:rsidP="00032A5E">
            <w:pPr>
              <w:spacing w:line="240" w:lineRule="auto"/>
              <w:jc w:val="center"/>
              <w:rPr>
                <w:sz w:val="24"/>
                <w:lang w:val="hsb-DE"/>
              </w:rPr>
            </w:pPr>
          </w:p>
          <w:p w14:paraId="3DECC173" w14:textId="77777777" w:rsidR="001801F5" w:rsidRDefault="001801F5" w:rsidP="00032A5E">
            <w:pPr>
              <w:spacing w:line="240" w:lineRule="auto"/>
              <w:jc w:val="center"/>
              <w:rPr>
                <w:sz w:val="24"/>
                <w:lang w:val="hsb-DE"/>
              </w:rPr>
            </w:pPr>
          </w:p>
          <w:p w14:paraId="3EC62415" w14:textId="77777777" w:rsidR="001801F5" w:rsidRDefault="001801F5" w:rsidP="00032A5E">
            <w:pPr>
              <w:spacing w:line="240" w:lineRule="auto"/>
              <w:jc w:val="center"/>
              <w:rPr>
                <w:sz w:val="24"/>
                <w:lang w:val="hsb-DE"/>
              </w:rPr>
            </w:pPr>
          </w:p>
          <w:p w14:paraId="52630229" w14:textId="77777777" w:rsidR="001801F5" w:rsidRDefault="001801F5" w:rsidP="00032A5E">
            <w:pPr>
              <w:spacing w:line="240" w:lineRule="auto"/>
              <w:jc w:val="center"/>
              <w:rPr>
                <w:sz w:val="24"/>
                <w:lang w:val="hsb-DE"/>
              </w:rPr>
            </w:pPr>
            <w:r>
              <w:rPr>
                <w:sz w:val="24"/>
                <w:lang w:val="hsb-DE"/>
              </w:rPr>
              <w:t>90</w:t>
            </w:r>
          </w:p>
          <w:p w14:paraId="3B56B224" w14:textId="77777777" w:rsidR="001801F5" w:rsidRDefault="001801F5" w:rsidP="00032A5E">
            <w:pPr>
              <w:spacing w:line="240" w:lineRule="auto"/>
              <w:jc w:val="center"/>
              <w:rPr>
                <w:sz w:val="24"/>
                <w:lang w:val="hsb-DE"/>
              </w:rPr>
            </w:pPr>
          </w:p>
          <w:p w14:paraId="07FCE15A" w14:textId="77777777" w:rsidR="001801F5" w:rsidRDefault="001801F5" w:rsidP="00032A5E">
            <w:pPr>
              <w:spacing w:line="240" w:lineRule="auto"/>
              <w:jc w:val="center"/>
              <w:rPr>
                <w:sz w:val="24"/>
                <w:lang w:val="hsb-DE"/>
              </w:rPr>
            </w:pPr>
          </w:p>
          <w:p w14:paraId="0B5DFE1C" w14:textId="77777777" w:rsidR="001801F5" w:rsidRDefault="001801F5" w:rsidP="00032A5E">
            <w:pPr>
              <w:spacing w:line="240" w:lineRule="auto"/>
              <w:jc w:val="center"/>
              <w:rPr>
                <w:sz w:val="24"/>
                <w:lang w:val="hsb-DE"/>
              </w:rPr>
            </w:pPr>
          </w:p>
          <w:p w14:paraId="2FEA256E" w14:textId="77777777" w:rsidR="001801F5" w:rsidRDefault="001801F5" w:rsidP="00032A5E">
            <w:pPr>
              <w:spacing w:line="240" w:lineRule="auto"/>
              <w:jc w:val="center"/>
              <w:rPr>
                <w:sz w:val="24"/>
                <w:lang w:val="hsb-DE"/>
              </w:rPr>
            </w:pPr>
          </w:p>
          <w:p w14:paraId="44AABBB6" w14:textId="77777777" w:rsidR="001801F5" w:rsidRDefault="001801F5" w:rsidP="00032A5E">
            <w:pPr>
              <w:spacing w:line="240" w:lineRule="auto"/>
              <w:jc w:val="center"/>
              <w:rPr>
                <w:sz w:val="24"/>
                <w:lang w:val="hsb-DE"/>
              </w:rPr>
            </w:pPr>
            <w:r>
              <w:rPr>
                <w:sz w:val="24"/>
                <w:lang w:val="hsb-DE"/>
              </w:rPr>
              <w:t>95</w:t>
            </w:r>
          </w:p>
          <w:p w14:paraId="64F00B48" w14:textId="77777777" w:rsidR="001801F5" w:rsidRDefault="001801F5" w:rsidP="00032A5E">
            <w:pPr>
              <w:spacing w:line="240" w:lineRule="auto"/>
              <w:jc w:val="center"/>
              <w:rPr>
                <w:sz w:val="24"/>
                <w:lang w:val="hsb-DE"/>
              </w:rPr>
            </w:pPr>
          </w:p>
          <w:p w14:paraId="67EDC503" w14:textId="77777777" w:rsidR="001801F5" w:rsidRDefault="001801F5" w:rsidP="00032A5E">
            <w:pPr>
              <w:spacing w:line="240" w:lineRule="auto"/>
              <w:jc w:val="center"/>
              <w:rPr>
                <w:sz w:val="24"/>
                <w:lang w:val="hsb-DE"/>
              </w:rPr>
            </w:pPr>
          </w:p>
          <w:p w14:paraId="27ABE799" w14:textId="77777777" w:rsidR="001801F5" w:rsidRDefault="001801F5" w:rsidP="00032A5E">
            <w:pPr>
              <w:spacing w:line="240" w:lineRule="auto"/>
              <w:jc w:val="center"/>
              <w:rPr>
                <w:sz w:val="24"/>
                <w:lang w:val="hsb-DE"/>
              </w:rPr>
            </w:pPr>
          </w:p>
          <w:p w14:paraId="08E09474" w14:textId="77777777" w:rsidR="001801F5" w:rsidRDefault="001801F5" w:rsidP="00032A5E">
            <w:pPr>
              <w:spacing w:line="240" w:lineRule="auto"/>
              <w:jc w:val="center"/>
              <w:rPr>
                <w:sz w:val="24"/>
                <w:lang w:val="hsb-DE"/>
              </w:rPr>
            </w:pPr>
          </w:p>
          <w:p w14:paraId="2AABDEA3" w14:textId="77777777" w:rsidR="001801F5" w:rsidRDefault="001801F5" w:rsidP="00032A5E">
            <w:pPr>
              <w:spacing w:line="240" w:lineRule="auto"/>
              <w:jc w:val="center"/>
              <w:rPr>
                <w:sz w:val="24"/>
                <w:lang w:val="hsb-DE"/>
              </w:rPr>
            </w:pPr>
            <w:r>
              <w:rPr>
                <w:sz w:val="24"/>
                <w:lang w:val="hsb-DE"/>
              </w:rPr>
              <w:t>100</w:t>
            </w:r>
          </w:p>
          <w:p w14:paraId="1E88EB68" w14:textId="77777777" w:rsidR="001801F5" w:rsidRDefault="001801F5" w:rsidP="00032A5E">
            <w:pPr>
              <w:spacing w:line="240" w:lineRule="auto"/>
              <w:jc w:val="center"/>
              <w:rPr>
                <w:sz w:val="24"/>
                <w:lang w:val="hsb-DE"/>
              </w:rPr>
            </w:pPr>
          </w:p>
          <w:p w14:paraId="05BBC69B" w14:textId="77777777" w:rsidR="001801F5" w:rsidRDefault="001801F5" w:rsidP="00032A5E">
            <w:pPr>
              <w:spacing w:line="240" w:lineRule="auto"/>
              <w:jc w:val="center"/>
              <w:rPr>
                <w:sz w:val="24"/>
                <w:lang w:val="hsb-DE"/>
              </w:rPr>
            </w:pPr>
          </w:p>
          <w:p w14:paraId="0FBEE946" w14:textId="77777777" w:rsidR="001801F5" w:rsidRDefault="001801F5" w:rsidP="00032A5E">
            <w:pPr>
              <w:spacing w:line="240" w:lineRule="auto"/>
              <w:jc w:val="center"/>
              <w:rPr>
                <w:sz w:val="24"/>
                <w:lang w:val="hsb-DE"/>
              </w:rPr>
            </w:pPr>
          </w:p>
          <w:p w14:paraId="2A07E86A" w14:textId="77777777" w:rsidR="001801F5" w:rsidRDefault="001801F5" w:rsidP="00032A5E">
            <w:pPr>
              <w:spacing w:line="240" w:lineRule="auto"/>
              <w:jc w:val="center"/>
              <w:rPr>
                <w:sz w:val="24"/>
                <w:lang w:val="hsb-DE"/>
              </w:rPr>
            </w:pPr>
          </w:p>
          <w:p w14:paraId="0C6BF703" w14:textId="77777777" w:rsidR="001801F5" w:rsidRDefault="001801F5" w:rsidP="00032A5E">
            <w:pPr>
              <w:spacing w:line="240" w:lineRule="auto"/>
              <w:jc w:val="center"/>
              <w:rPr>
                <w:sz w:val="24"/>
                <w:lang w:val="hsb-DE"/>
              </w:rPr>
            </w:pPr>
            <w:r>
              <w:rPr>
                <w:sz w:val="24"/>
                <w:lang w:val="hsb-DE"/>
              </w:rPr>
              <w:t>105</w:t>
            </w:r>
          </w:p>
          <w:p w14:paraId="24EFF307" w14:textId="77777777" w:rsidR="001801F5" w:rsidRDefault="001801F5" w:rsidP="00032A5E">
            <w:pPr>
              <w:spacing w:line="240" w:lineRule="auto"/>
              <w:jc w:val="center"/>
              <w:rPr>
                <w:sz w:val="24"/>
                <w:lang w:val="hsb-DE"/>
              </w:rPr>
            </w:pPr>
          </w:p>
          <w:p w14:paraId="244B0B37" w14:textId="77777777" w:rsidR="001801F5" w:rsidRDefault="001801F5" w:rsidP="00032A5E">
            <w:pPr>
              <w:spacing w:line="240" w:lineRule="auto"/>
              <w:jc w:val="center"/>
              <w:rPr>
                <w:sz w:val="24"/>
                <w:lang w:val="hsb-DE"/>
              </w:rPr>
            </w:pPr>
          </w:p>
          <w:p w14:paraId="6DFA153E" w14:textId="77777777" w:rsidR="001801F5" w:rsidRDefault="001801F5" w:rsidP="00032A5E">
            <w:pPr>
              <w:spacing w:line="240" w:lineRule="auto"/>
              <w:jc w:val="center"/>
              <w:rPr>
                <w:sz w:val="24"/>
                <w:lang w:val="hsb-DE"/>
              </w:rPr>
            </w:pPr>
          </w:p>
          <w:p w14:paraId="2E0DEAAE" w14:textId="77777777" w:rsidR="001801F5" w:rsidRDefault="001801F5" w:rsidP="00032A5E">
            <w:pPr>
              <w:spacing w:line="240" w:lineRule="auto"/>
              <w:jc w:val="center"/>
              <w:rPr>
                <w:sz w:val="24"/>
                <w:lang w:val="hsb-DE"/>
              </w:rPr>
            </w:pPr>
          </w:p>
          <w:p w14:paraId="66F0D220" w14:textId="77777777" w:rsidR="001801F5" w:rsidRDefault="001801F5" w:rsidP="00032A5E">
            <w:pPr>
              <w:spacing w:line="240" w:lineRule="auto"/>
              <w:jc w:val="center"/>
              <w:rPr>
                <w:sz w:val="24"/>
                <w:lang w:val="hsb-DE"/>
              </w:rPr>
            </w:pPr>
            <w:r>
              <w:rPr>
                <w:sz w:val="24"/>
                <w:lang w:val="hsb-DE"/>
              </w:rPr>
              <w:t>110</w:t>
            </w:r>
          </w:p>
          <w:p w14:paraId="3FBA0951" w14:textId="77777777" w:rsidR="001801F5" w:rsidRDefault="001801F5" w:rsidP="00032A5E">
            <w:pPr>
              <w:spacing w:line="240" w:lineRule="auto"/>
              <w:jc w:val="center"/>
              <w:rPr>
                <w:sz w:val="24"/>
                <w:lang w:val="hsb-DE"/>
              </w:rPr>
            </w:pPr>
          </w:p>
          <w:p w14:paraId="5F042D49" w14:textId="77777777" w:rsidR="001801F5" w:rsidRDefault="001801F5" w:rsidP="00032A5E">
            <w:pPr>
              <w:spacing w:line="240" w:lineRule="auto"/>
              <w:jc w:val="center"/>
              <w:rPr>
                <w:sz w:val="24"/>
                <w:lang w:val="hsb-DE"/>
              </w:rPr>
            </w:pPr>
          </w:p>
          <w:p w14:paraId="3E4A2096" w14:textId="77777777" w:rsidR="001801F5" w:rsidRDefault="001801F5" w:rsidP="00032A5E">
            <w:pPr>
              <w:spacing w:line="240" w:lineRule="auto"/>
              <w:jc w:val="center"/>
              <w:rPr>
                <w:sz w:val="24"/>
                <w:lang w:val="hsb-DE"/>
              </w:rPr>
            </w:pPr>
          </w:p>
          <w:p w14:paraId="3CD0F6E1" w14:textId="77777777" w:rsidR="001801F5" w:rsidRDefault="001801F5" w:rsidP="00032A5E">
            <w:pPr>
              <w:spacing w:line="240" w:lineRule="auto"/>
              <w:jc w:val="center"/>
              <w:rPr>
                <w:sz w:val="24"/>
                <w:lang w:val="hsb-DE"/>
              </w:rPr>
            </w:pPr>
          </w:p>
          <w:p w14:paraId="379BEE28" w14:textId="77777777" w:rsidR="001801F5" w:rsidRDefault="001801F5" w:rsidP="00032A5E">
            <w:pPr>
              <w:spacing w:line="240" w:lineRule="auto"/>
              <w:jc w:val="center"/>
              <w:rPr>
                <w:sz w:val="24"/>
                <w:lang w:val="hsb-DE"/>
              </w:rPr>
            </w:pPr>
            <w:r>
              <w:rPr>
                <w:sz w:val="24"/>
                <w:lang w:val="hsb-DE"/>
              </w:rPr>
              <w:t>115</w:t>
            </w:r>
          </w:p>
          <w:p w14:paraId="740C34E4" w14:textId="77777777" w:rsidR="001801F5" w:rsidRDefault="001801F5" w:rsidP="00032A5E">
            <w:pPr>
              <w:spacing w:line="240" w:lineRule="auto"/>
              <w:jc w:val="center"/>
              <w:rPr>
                <w:sz w:val="24"/>
                <w:lang w:val="hsb-DE"/>
              </w:rPr>
            </w:pPr>
          </w:p>
          <w:p w14:paraId="13561028" w14:textId="77777777" w:rsidR="001801F5" w:rsidRDefault="001801F5" w:rsidP="00032A5E">
            <w:pPr>
              <w:spacing w:line="240" w:lineRule="auto"/>
              <w:jc w:val="center"/>
              <w:rPr>
                <w:sz w:val="24"/>
                <w:lang w:val="hsb-DE"/>
              </w:rPr>
            </w:pPr>
          </w:p>
          <w:p w14:paraId="67B695C9" w14:textId="77777777" w:rsidR="001801F5" w:rsidRDefault="001801F5" w:rsidP="00032A5E">
            <w:pPr>
              <w:spacing w:line="240" w:lineRule="auto"/>
              <w:jc w:val="center"/>
              <w:rPr>
                <w:sz w:val="24"/>
                <w:lang w:val="hsb-DE"/>
              </w:rPr>
            </w:pPr>
          </w:p>
          <w:p w14:paraId="629D3641" w14:textId="77777777" w:rsidR="001801F5" w:rsidRDefault="001801F5" w:rsidP="00032A5E">
            <w:pPr>
              <w:spacing w:line="240" w:lineRule="auto"/>
              <w:jc w:val="center"/>
              <w:rPr>
                <w:sz w:val="24"/>
                <w:lang w:val="hsb-DE"/>
              </w:rPr>
            </w:pPr>
          </w:p>
          <w:p w14:paraId="44374D94" w14:textId="77777777" w:rsidR="001801F5" w:rsidRDefault="001801F5" w:rsidP="00032A5E">
            <w:pPr>
              <w:spacing w:line="240" w:lineRule="auto"/>
              <w:jc w:val="center"/>
              <w:rPr>
                <w:sz w:val="24"/>
                <w:lang w:val="hsb-DE"/>
              </w:rPr>
            </w:pPr>
            <w:r>
              <w:rPr>
                <w:sz w:val="24"/>
                <w:lang w:val="hsb-DE"/>
              </w:rPr>
              <w:t>120</w:t>
            </w:r>
          </w:p>
          <w:p w14:paraId="18A80B2C" w14:textId="77777777" w:rsidR="001801F5" w:rsidRDefault="001801F5" w:rsidP="00032A5E">
            <w:pPr>
              <w:spacing w:line="240" w:lineRule="auto"/>
              <w:jc w:val="center"/>
              <w:rPr>
                <w:sz w:val="24"/>
                <w:lang w:val="hsb-DE"/>
              </w:rPr>
            </w:pPr>
          </w:p>
          <w:p w14:paraId="01C159C0" w14:textId="77777777" w:rsidR="001801F5" w:rsidRDefault="001801F5" w:rsidP="00032A5E">
            <w:pPr>
              <w:spacing w:line="240" w:lineRule="auto"/>
              <w:jc w:val="center"/>
              <w:rPr>
                <w:sz w:val="24"/>
                <w:lang w:val="hsb-DE"/>
              </w:rPr>
            </w:pPr>
          </w:p>
          <w:p w14:paraId="719CC827" w14:textId="77777777" w:rsidR="001801F5" w:rsidRDefault="001801F5" w:rsidP="00032A5E">
            <w:pPr>
              <w:spacing w:line="240" w:lineRule="auto"/>
              <w:jc w:val="center"/>
              <w:rPr>
                <w:sz w:val="24"/>
                <w:lang w:val="hsb-DE"/>
              </w:rPr>
            </w:pPr>
          </w:p>
          <w:p w14:paraId="26B78339" w14:textId="77777777" w:rsidR="001801F5" w:rsidRDefault="001801F5" w:rsidP="00032A5E">
            <w:pPr>
              <w:spacing w:line="240" w:lineRule="auto"/>
              <w:jc w:val="center"/>
              <w:rPr>
                <w:sz w:val="24"/>
                <w:lang w:val="hsb-DE"/>
              </w:rPr>
            </w:pPr>
          </w:p>
          <w:p w14:paraId="6931E045" w14:textId="77777777" w:rsidR="001801F5" w:rsidRDefault="001801F5" w:rsidP="00032A5E">
            <w:pPr>
              <w:spacing w:line="240" w:lineRule="auto"/>
              <w:jc w:val="center"/>
              <w:rPr>
                <w:sz w:val="24"/>
                <w:lang w:val="hsb-DE"/>
              </w:rPr>
            </w:pPr>
            <w:r>
              <w:rPr>
                <w:sz w:val="24"/>
                <w:lang w:val="hsb-DE"/>
              </w:rPr>
              <w:t>125</w:t>
            </w:r>
          </w:p>
          <w:p w14:paraId="3975AA9B" w14:textId="77777777" w:rsidR="001801F5" w:rsidRDefault="001801F5" w:rsidP="00032A5E">
            <w:pPr>
              <w:spacing w:line="240" w:lineRule="auto"/>
              <w:jc w:val="center"/>
              <w:rPr>
                <w:sz w:val="24"/>
                <w:lang w:val="hsb-DE"/>
              </w:rPr>
            </w:pPr>
          </w:p>
          <w:p w14:paraId="721ED997" w14:textId="77777777" w:rsidR="001801F5" w:rsidRDefault="001801F5" w:rsidP="00032A5E">
            <w:pPr>
              <w:spacing w:line="240" w:lineRule="auto"/>
              <w:jc w:val="center"/>
              <w:rPr>
                <w:sz w:val="24"/>
                <w:lang w:val="hsb-DE"/>
              </w:rPr>
            </w:pPr>
          </w:p>
          <w:p w14:paraId="248E7B88" w14:textId="77777777" w:rsidR="001801F5" w:rsidRDefault="001801F5" w:rsidP="00032A5E">
            <w:pPr>
              <w:spacing w:line="240" w:lineRule="auto"/>
              <w:jc w:val="center"/>
              <w:rPr>
                <w:sz w:val="24"/>
                <w:lang w:val="hsb-DE"/>
              </w:rPr>
            </w:pPr>
          </w:p>
          <w:p w14:paraId="0925C5AF" w14:textId="77777777" w:rsidR="001801F5" w:rsidRDefault="001801F5" w:rsidP="00032A5E">
            <w:pPr>
              <w:spacing w:line="240" w:lineRule="auto"/>
              <w:jc w:val="center"/>
              <w:rPr>
                <w:sz w:val="24"/>
                <w:lang w:val="hsb-DE"/>
              </w:rPr>
            </w:pPr>
          </w:p>
          <w:p w14:paraId="091D83AC" w14:textId="77777777" w:rsidR="001801F5" w:rsidRDefault="001801F5" w:rsidP="00032A5E">
            <w:pPr>
              <w:spacing w:line="240" w:lineRule="auto"/>
              <w:jc w:val="center"/>
              <w:rPr>
                <w:sz w:val="24"/>
                <w:lang w:val="hsb-DE"/>
              </w:rPr>
            </w:pPr>
            <w:r>
              <w:rPr>
                <w:sz w:val="24"/>
                <w:lang w:val="hsb-DE"/>
              </w:rPr>
              <w:t>130</w:t>
            </w:r>
          </w:p>
          <w:p w14:paraId="4C5120B2" w14:textId="77777777" w:rsidR="001801F5" w:rsidRDefault="001801F5" w:rsidP="00032A5E">
            <w:pPr>
              <w:spacing w:line="240" w:lineRule="auto"/>
              <w:jc w:val="center"/>
              <w:rPr>
                <w:sz w:val="24"/>
                <w:lang w:val="hsb-DE"/>
              </w:rPr>
            </w:pPr>
          </w:p>
          <w:p w14:paraId="5F6023E1" w14:textId="77777777" w:rsidR="001801F5" w:rsidRDefault="001801F5" w:rsidP="00032A5E">
            <w:pPr>
              <w:spacing w:line="240" w:lineRule="auto"/>
              <w:jc w:val="center"/>
              <w:rPr>
                <w:sz w:val="24"/>
                <w:lang w:val="hsb-DE"/>
              </w:rPr>
            </w:pPr>
          </w:p>
          <w:p w14:paraId="064D5911" w14:textId="77777777" w:rsidR="001801F5" w:rsidRDefault="001801F5" w:rsidP="00032A5E">
            <w:pPr>
              <w:spacing w:line="240" w:lineRule="auto"/>
              <w:jc w:val="center"/>
              <w:rPr>
                <w:sz w:val="24"/>
                <w:lang w:val="hsb-DE"/>
              </w:rPr>
            </w:pPr>
          </w:p>
          <w:p w14:paraId="605E8AFC" w14:textId="77777777" w:rsidR="001801F5" w:rsidRDefault="001801F5" w:rsidP="00032A5E">
            <w:pPr>
              <w:spacing w:line="240" w:lineRule="auto"/>
              <w:jc w:val="center"/>
              <w:rPr>
                <w:sz w:val="24"/>
                <w:lang w:val="hsb-DE"/>
              </w:rPr>
            </w:pPr>
          </w:p>
          <w:p w14:paraId="2606CD06" w14:textId="77777777" w:rsidR="001801F5" w:rsidRDefault="001801F5" w:rsidP="00032A5E">
            <w:pPr>
              <w:spacing w:line="240" w:lineRule="auto"/>
              <w:jc w:val="center"/>
              <w:rPr>
                <w:sz w:val="24"/>
                <w:lang w:val="hsb-DE"/>
              </w:rPr>
            </w:pPr>
            <w:r>
              <w:rPr>
                <w:sz w:val="24"/>
                <w:lang w:val="hsb-DE"/>
              </w:rPr>
              <w:t>135</w:t>
            </w:r>
          </w:p>
          <w:p w14:paraId="6DF43319" w14:textId="77777777" w:rsidR="001801F5" w:rsidRDefault="001801F5" w:rsidP="00032A5E">
            <w:pPr>
              <w:spacing w:line="240" w:lineRule="auto"/>
              <w:jc w:val="center"/>
              <w:rPr>
                <w:sz w:val="24"/>
                <w:lang w:val="hsb-DE"/>
              </w:rPr>
            </w:pPr>
          </w:p>
          <w:p w14:paraId="4C5930B4" w14:textId="77777777" w:rsidR="001801F5" w:rsidRDefault="001801F5" w:rsidP="00032A5E">
            <w:pPr>
              <w:spacing w:line="240" w:lineRule="auto"/>
              <w:jc w:val="center"/>
              <w:rPr>
                <w:sz w:val="24"/>
                <w:lang w:val="hsb-DE"/>
              </w:rPr>
            </w:pPr>
          </w:p>
          <w:p w14:paraId="14AE5584" w14:textId="77777777" w:rsidR="001801F5" w:rsidRDefault="001801F5" w:rsidP="00032A5E">
            <w:pPr>
              <w:spacing w:line="240" w:lineRule="auto"/>
              <w:jc w:val="center"/>
              <w:rPr>
                <w:sz w:val="24"/>
                <w:lang w:val="hsb-DE"/>
              </w:rPr>
            </w:pPr>
          </w:p>
          <w:p w14:paraId="7F13608C" w14:textId="77777777" w:rsidR="001801F5" w:rsidRDefault="001801F5" w:rsidP="00032A5E">
            <w:pPr>
              <w:spacing w:line="240" w:lineRule="auto"/>
              <w:jc w:val="center"/>
              <w:rPr>
                <w:sz w:val="24"/>
                <w:lang w:val="hsb-DE"/>
              </w:rPr>
            </w:pPr>
          </w:p>
          <w:p w14:paraId="256BD286" w14:textId="77777777" w:rsidR="001801F5" w:rsidRDefault="001801F5" w:rsidP="00032A5E">
            <w:pPr>
              <w:spacing w:line="240" w:lineRule="auto"/>
              <w:jc w:val="center"/>
              <w:rPr>
                <w:sz w:val="24"/>
                <w:lang w:val="hsb-DE"/>
              </w:rPr>
            </w:pPr>
            <w:r>
              <w:rPr>
                <w:sz w:val="24"/>
                <w:lang w:val="hsb-DE"/>
              </w:rPr>
              <w:t>140</w:t>
            </w:r>
          </w:p>
          <w:p w14:paraId="3478154E" w14:textId="77777777" w:rsidR="001801F5" w:rsidRDefault="001801F5" w:rsidP="00032A5E">
            <w:pPr>
              <w:spacing w:line="240" w:lineRule="auto"/>
              <w:jc w:val="center"/>
              <w:rPr>
                <w:sz w:val="24"/>
                <w:lang w:val="hsb-DE"/>
              </w:rPr>
            </w:pPr>
          </w:p>
          <w:p w14:paraId="7DD614C5" w14:textId="77777777" w:rsidR="001801F5" w:rsidRDefault="001801F5" w:rsidP="00032A5E">
            <w:pPr>
              <w:spacing w:line="240" w:lineRule="auto"/>
              <w:jc w:val="center"/>
              <w:rPr>
                <w:sz w:val="24"/>
                <w:lang w:val="hsb-DE"/>
              </w:rPr>
            </w:pPr>
          </w:p>
          <w:p w14:paraId="18E7B5B1" w14:textId="77777777" w:rsidR="001801F5" w:rsidRDefault="001801F5" w:rsidP="00032A5E">
            <w:pPr>
              <w:spacing w:line="240" w:lineRule="auto"/>
              <w:jc w:val="center"/>
              <w:rPr>
                <w:sz w:val="24"/>
                <w:lang w:val="hsb-DE"/>
              </w:rPr>
            </w:pPr>
          </w:p>
          <w:p w14:paraId="0C31FEFA" w14:textId="77777777" w:rsidR="001801F5" w:rsidRDefault="001801F5" w:rsidP="00032A5E">
            <w:pPr>
              <w:spacing w:line="240" w:lineRule="auto"/>
              <w:jc w:val="center"/>
              <w:rPr>
                <w:sz w:val="24"/>
                <w:lang w:val="hsb-DE"/>
              </w:rPr>
            </w:pPr>
          </w:p>
          <w:p w14:paraId="750F6EB8" w14:textId="77777777" w:rsidR="001801F5" w:rsidRDefault="001801F5" w:rsidP="00032A5E">
            <w:pPr>
              <w:spacing w:line="240" w:lineRule="auto"/>
              <w:jc w:val="center"/>
              <w:rPr>
                <w:sz w:val="24"/>
                <w:lang w:val="hsb-DE"/>
              </w:rPr>
            </w:pPr>
            <w:r>
              <w:rPr>
                <w:sz w:val="24"/>
                <w:lang w:val="hsb-DE"/>
              </w:rPr>
              <w:t>145</w:t>
            </w:r>
          </w:p>
          <w:p w14:paraId="6C1787FF" w14:textId="77777777" w:rsidR="001801F5" w:rsidRDefault="001801F5" w:rsidP="00032A5E">
            <w:pPr>
              <w:spacing w:line="240" w:lineRule="auto"/>
              <w:jc w:val="center"/>
              <w:rPr>
                <w:sz w:val="24"/>
                <w:lang w:val="hsb-DE"/>
              </w:rPr>
            </w:pPr>
          </w:p>
          <w:p w14:paraId="5DC924EA" w14:textId="77777777" w:rsidR="001801F5" w:rsidRDefault="001801F5" w:rsidP="00032A5E">
            <w:pPr>
              <w:spacing w:line="240" w:lineRule="auto"/>
              <w:jc w:val="center"/>
              <w:rPr>
                <w:sz w:val="24"/>
                <w:lang w:val="hsb-DE"/>
              </w:rPr>
            </w:pPr>
          </w:p>
        </w:tc>
        <w:tc>
          <w:tcPr>
            <w:tcW w:w="8481" w:type="dxa"/>
          </w:tcPr>
          <w:p w14:paraId="1AB52FC2" w14:textId="77777777" w:rsidR="001801F5" w:rsidRDefault="001801F5" w:rsidP="00032A5E">
            <w:pPr>
              <w:spacing w:line="240" w:lineRule="auto"/>
              <w:jc w:val="both"/>
              <w:rPr>
                <w:sz w:val="24"/>
                <w:lang w:val="hsb-DE"/>
              </w:rPr>
            </w:pPr>
            <w:r>
              <w:rPr>
                <w:sz w:val="24"/>
                <w:lang w:val="hsb-DE"/>
              </w:rPr>
              <w:lastRenderedPageBreak/>
              <w:t>Za ničim njejsu so mje ludźo w žiwjenju tak husto prašeli kaž za tym, kak daloko so kryja moje lěta z lětami Feliksa Hanuša. Ći wučeni su so prašeli za awtobiografiju, ći naiwni za wěrnosću, a čim bliši je mi něchtó był – geografisce abo po pochadźe –, ćim bóle je wón znał městna a podeńdźenja, kotrež su hrali rólu w mojim kaž tež w žiwjenju Feliksa Hanuša, a ćim bóle stej so jemu měšałoj ta basniska a ta druha, móhłrjec wšědna wěrnosć.</w:t>
            </w:r>
          </w:p>
          <w:p w14:paraId="33F5F86C" w14:textId="77777777" w:rsidR="001801F5" w:rsidRDefault="001801F5" w:rsidP="00032A5E">
            <w:pPr>
              <w:spacing w:line="240" w:lineRule="auto"/>
              <w:jc w:val="both"/>
              <w:rPr>
                <w:sz w:val="24"/>
                <w:lang w:val="hsb-DE"/>
              </w:rPr>
            </w:pPr>
            <w:r>
              <w:rPr>
                <w:sz w:val="24"/>
                <w:lang w:val="hsb-DE"/>
              </w:rPr>
              <w:t>Husto sym skrótka na to wotmołwił – kaž su přede mnu mnozy spisowaćeljo na samsne prašenje wotmołwili –: Spisowaćel stajnje wo sebi piše, dokelž nikoho tak derje njeznaje kaž sam sebje; ale samo potom, hdyž wón wuraznje wo sebi piše, jemu nastajnosći basniska wěrnosć do wšědneje wěrnosće rěči.</w:t>
            </w:r>
          </w:p>
          <w:p w14:paraId="7E4823FE" w14:textId="2CB6ACF9" w:rsidR="001801F5" w:rsidRDefault="001801F5" w:rsidP="00032A5E">
            <w:pPr>
              <w:spacing w:line="240" w:lineRule="auto"/>
              <w:jc w:val="both"/>
              <w:rPr>
                <w:sz w:val="24"/>
                <w:lang w:val="hsb-DE"/>
              </w:rPr>
            </w:pPr>
            <w:r>
              <w:rPr>
                <w:sz w:val="24"/>
                <w:lang w:val="hsb-DE"/>
              </w:rPr>
              <w:t xml:space="preserve">Za tymle faktom abo za tajkim nimowólnym postupowanjom spisowaćela so chowa problem, kotryž smy zwučeni mjenować: wěrnosć a woprawdźitosć. Tónle problem nabywa dźensa na wažnosći w tej měrje, kaž so woprawdźitosć dale </w:t>
            </w:r>
            <w:proofErr w:type="spellStart"/>
            <w:r>
              <w:rPr>
                <w:sz w:val="24"/>
                <w:lang w:val="hsb-DE"/>
              </w:rPr>
              <w:t>totalizuje</w:t>
            </w:r>
            <w:proofErr w:type="spellEnd"/>
            <w:r>
              <w:rPr>
                <w:sz w:val="24"/>
                <w:lang w:val="hsb-DE"/>
              </w:rPr>
              <w:t xml:space="preserve">, bych rjekł: globalizuje. Tale woprawdźitosć, kotraž njeje wjace hinak </w:t>
            </w:r>
            <w:proofErr w:type="spellStart"/>
            <w:r>
              <w:rPr>
                <w:sz w:val="24"/>
                <w:lang w:val="hsb-DE"/>
              </w:rPr>
              <w:t>zapřijomna</w:t>
            </w:r>
            <w:proofErr w:type="spellEnd"/>
            <w:r>
              <w:rPr>
                <w:sz w:val="24"/>
                <w:lang w:val="hsb-DE"/>
              </w:rPr>
              <w:t xml:space="preserve"> hač globalnje, ma dwě mjezwoči: Jónu je wona dospołnje jednora, móhłrjec z haj a ně rysujomna, a jónu je wona tak komplikowana, tak połna prěki a podłu běžacych, so </w:t>
            </w:r>
            <w:r>
              <w:rPr>
                <w:sz w:val="24"/>
                <w:lang w:val="hsb-DE"/>
              </w:rPr>
              <w:lastRenderedPageBreak/>
              <w:t>křižowacych, so zjednoćacych a so dźělacych linijow, zo so ći wona zda kaž labyrint – puće bjez wupuća – abo kaž hoberska mrowjaca hromada, kotruž rozkopnješ a widźo njeličomne mrowje žadnu mrowju sćěhować njemóžeš.</w:t>
            </w:r>
          </w:p>
          <w:p w14:paraId="3099C288" w14:textId="77777777" w:rsidR="001801F5" w:rsidRDefault="001801F5" w:rsidP="00032A5E">
            <w:pPr>
              <w:spacing w:line="240" w:lineRule="auto"/>
              <w:jc w:val="both"/>
              <w:rPr>
                <w:sz w:val="24"/>
                <w:lang w:val="hsb-DE"/>
              </w:rPr>
            </w:pPr>
            <w:r>
              <w:rPr>
                <w:sz w:val="24"/>
                <w:lang w:val="hsb-DE"/>
              </w:rPr>
              <w:t xml:space="preserve">Ani ta haj- a ně-woprawdźitosć ani ta mrowjaceje hromady woprawdźitosć njeje k ničemu za literaturu: Literatura dyrbi – zo by była literatura – widźeć tych tysac prašenjow, kotrež steja </w:t>
            </w:r>
            <w:r w:rsidRPr="005C08A6">
              <w:rPr>
                <w:i/>
                <w:sz w:val="24"/>
                <w:lang w:val="hsb-DE"/>
              </w:rPr>
              <w:t>před</w:t>
            </w:r>
            <w:r>
              <w:rPr>
                <w:sz w:val="24"/>
                <w:lang w:val="hsb-DE"/>
              </w:rPr>
              <w:t xml:space="preserve"> tym jednorym haj a ně, a wona dyrbi widźeć a widźomnu sčinić tu </w:t>
            </w:r>
            <w:r w:rsidRPr="005C08A6">
              <w:rPr>
                <w:i/>
                <w:sz w:val="24"/>
                <w:lang w:val="hsb-DE"/>
              </w:rPr>
              <w:t>jednu</w:t>
            </w:r>
            <w:r>
              <w:rPr>
                <w:sz w:val="24"/>
                <w:lang w:val="hsb-DE"/>
              </w:rPr>
              <w:t xml:space="preserve"> mrowju w tej mrowjacej hromadźe.</w:t>
            </w:r>
          </w:p>
          <w:p w14:paraId="15C8AD9B" w14:textId="77777777" w:rsidR="001801F5" w:rsidRDefault="001801F5" w:rsidP="00032A5E">
            <w:pPr>
              <w:spacing w:line="240" w:lineRule="auto"/>
              <w:jc w:val="both"/>
              <w:rPr>
                <w:sz w:val="24"/>
                <w:lang w:val="hsb-DE"/>
              </w:rPr>
            </w:pPr>
            <w:r>
              <w:rPr>
                <w:sz w:val="24"/>
                <w:lang w:val="hsb-DE"/>
              </w:rPr>
              <w:t xml:space="preserve">W prěnim padźe je jeje nadawk – z wobrazom prajene –, narysowane </w:t>
            </w:r>
            <w:r w:rsidRPr="005B3A6E">
              <w:rPr>
                <w:i/>
                <w:sz w:val="24"/>
                <w:lang w:val="hsb-DE"/>
              </w:rPr>
              <w:t>kontury</w:t>
            </w:r>
            <w:r>
              <w:rPr>
                <w:sz w:val="24"/>
                <w:lang w:val="hsb-DE"/>
              </w:rPr>
              <w:t xml:space="preserve"> čłowjeskeho mjezwoča wupjelnić ze wšěm tym, štož čini tole mjezwočo nic jenož powšitkownje čłowjeske, ale indiwidualne, wězo bjeztoho zo by so powšitkownosć wobškodźiła. – W druhim padźe – zaso z wobrazom prajene – ma wona dospołnje zamóranu rysowanku před sobu ležo, na kotrejž dyrbi wona wuraděrować syłu smužkow, kwaklow a </w:t>
            </w:r>
            <w:proofErr w:type="spellStart"/>
            <w:r>
              <w:rPr>
                <w:sz w:val="24"/>
                <w:lang w:val="hsb-DE"/>
              </w:rPr>
              <w:t>kraklow</w:t>
            </w:r>
            <w:proofErr w:type="spellEnd"/>
            <w:r>
              <w:rPr>
                <w:sz w:val="24"/>
                <w:lang w:val="hsb-DE"/>
              </w:rPr>
              <w:t>, zo by na kóncu tež tu widźeć było w swojich rysach jasne wone čłowjeske mjezwočo. [...]</w:t>
            </w:r>
          </w:p>
          <w:p w14:paraId="4EB8D0C0" w14:textId="654C7254" w:rsidR="001801F5" w:rsidRDefault="001801F5" w:rsidP="00032A5E">
            <w:pPr>
              <w:spacing w:line="240" w:lineRule="auto"/>
              <w:jc w:val="both"/>
              <w:rPr>
                <w:sz w:val="24"/>
                <w:lang w:val="hsb-DE"/>
              </w:rPr>
            </w:pPr>
            <w:r>
              <w:rPr>
                <w:sz w:val="24"/>
                <w:lang w:val="hsb-DE"/>
              </w:rPr>
              <w:t xml:space="preserve">Sym přeswědčeny, zo budźe w swěće, w kotrymž so woprawdźitosć dźeń a bóle zdobom </w:t>
            </w:r>
            <w:proofErr w:type="spellStart"/>
            <w:r>
              <w:rPr>
                <w:sz w:val="24"/>
                <w:lang w:val="hsb-DE"/>
              </w:rPr>
              <w:t>zjednor</w:t>
            </w:r>
            <w:r w:rsidR="00141C4E">
              <w:rPr>
                <w:sz w:val="24"/>
                <w:lang w:val="hsb-DE"/>
              </w:rPr>
              <w:t>j</w:t>
            </w:r>
            <w:r>
              <w:rPr>
                <w:sz w:val="24"/>
                <w:lang w:val="hsb-DE"/>
              </w:rPr>
              <w:t>uje</w:t>
            </w:r>
            <w:proofErr w:type="spellEnd"/>
            <w:r>
              <w:rPr>
                <w:sz w:val="24"/>
                <w:lang w:val="hsb-DE"/>
              </w:rPr>
              <w:t xml:space="preserve"> </w:t>
            </w:r>
            <w:r w:rsidRPr="0003192F">
              <w:rPr>
                <w:i/>
                <w:sz w:val="24"/>
                <w:lang w:val="hsb-DE"/>
              </w:rPr>
              <w:t>a</w:t>
            </w:r>
            <w:r>
              <w:rPr>
                <w:sz w:val="24"/>
                <w:lang w:val="hsb-DE"/>
              </w:rPr>
              <w:t xml:space="preserve"> </w:t>
            </w:r>
            <w:proofErr w:type="spellStart"/>
            <w:r>
              <w:rPr>
                <w:sz w:val="24"/>
                <w:lang w:val="hsb-DE"/>
              </w:rPr>
              <w:t>skomplikuje</w:t>
            </w:r>
            <w:proofErr w:type="spellEnd"/>
            <w:r>
              <w:rPr>
                <w:sz w:val="24"/>
                <w:lang w:val="hsb-DE"/>
              </w:rPr>
              <w:t>, spisowaćel bóle a bóle dyrbjeć do płuha přahać basnisku wěrnosć, dokelž njezměje ta wšědna mocy dosć za ćeńki płuh w ćežkej roli. Byrnjež to takle hišće njewědźał, hdyž počach swoju stawiznu wo Feliksu Hanušu pisać, płaćeše tole hižo tehdy zwonka wědomja za mnje – a płaćeše w přiběracej měrje.</w:t>
            </w:r>
          </w:p>
          <w:p w14:paraId="232D2D7E" w14:textId="77777777" w:rsidR="001801F5" w:rsidRDefault="001801F5" w:rsidP="00032A5E">
            <w:pPr>
              <w:spacing w:line="240" w:lineRule="auto"/>
              <w:jc w:val="both"/>
              <w:rPr>
                <w:sz w:val="24"/>
                <w:lang w:val="hsb-DE"/>
              </w:rPr>
            </w:pPr>
            <w:r>
              <w:rPr>
                <w:sz w:val="24"/>
                <w:lang w:val="hsb-DE"/>
              </w:rPr>
              <w:t>Historija tohole romana je dołha. [...]</w:t>
            </w:r>
          </w:p>
          <w:p w14:paraId="17370927" w14:textId="77777777" w:rsidR="001801F5" w:rsidRDefault="001801F5" w:rsidP="00032A5E">
            <w:pPr>
              <w:spacing w:line="240" w:lineRule="auto"/>
              <w:jc w:val="both"/>
              <w:rPr>
                <w:sz w:val="24"/>
                <w:lang w:val="hsb-DE"/>
              </w:rPr>
            </w:pPr>
            <w:r>
              <w:rPr>
                <w:sz w:val="24"/>
                <w:lang w:val="hsb-DE"/>
              </w:rPr>
              <w:t>Wosom lět pozdźišo so pušćich do pisanja – nic pak do pisanja romana, kaž běch sej to tak dołho hižo předewzał, ale wobšěrneje nowele.</w:t>
            </w:r>
          </w:p>
          <w:p w14:paraId="3566D07F" w14:textId="77777777" w:rsidR="001801F5" w:rsidRPr="00A569AC" w:rsidRDefault="001801F5" w:rsidP="00032A5E">
            <w:pPr>
              <w:spacing w:line="240" w:lineRule="auto"/>
              <w:jc w:val="both"/>
              <w:rPr>
                <w:sz w:val="24"/>
                <w:lang w:val="hsb-DE"/>
              </w:rPr>
            </w:pPr>
            <w:r>
              <w:rPr>
                <w:sz w:val="24"/>
                <w:lang w:val="hsb-DE"/>
              </w:rPr>
              <w:t xml:space="preserve">Nowela bě planowana – kaž daloko so při mojim tehdyšim pisanju scyła wo planowanju rěčeć hodźi a tak daloko tež, kaž to dwaceći lět pozdźišo pomnju – jako stawizna třoch młodych mužow, kotřiž so w swojich rysach jako Feliks, Syman Mětk a </w:t>
            </w:r>
            <w:proofErr w:type="spellStart"/>
            <w:r>
              <w:rPr>
                <w:sz w:val="24"/>
                <w:lang w:val="hsb-DE"/>
              </w:rPr>
              <w:t>Rumbo</w:t>
            </w:r>
            <w:proofErr w:type="spellEnd"/>
            <w:r>
              <w:rPr>
                <w:sz w:val="24"/>
                <w:lang w:val="hsb-DE"/>
              </w:rPr>
              <w:t xml:space="preserve"> spóznać hodźa. Jednanje měješe so wothrać wot lěta 1944 do lěća 1946 na dwěmaj městnomaj, we wójnje – wuraznje jako </w:t>
            </w:r>
            <w:r w:rsidRPr="00987107">
              <w:rPr>
                <w:i/>
                <w:sz w:val="24"/>
                <w:lang w:val="hsb-DE"/>
              </w:rPr>
              <w:t>městno</w:t>
            </w:r>
            <w:r>
              <w:rPr>
                <w:sz w:val="24"/>
                <w:lang w:val="hsb-DE"/>
              </w:rPr>
              <w:t xml:space="preserve"> jednanja myslena – a we wuswobodźenej Łužicy. Wobsah postajachu problemy młodeje serbskeje swobody a młodeje serbskeje generacije, štož wšak woprawdźe jedne a to samsne njebě. [...]</w:t>
            </w:r>
          </w:p>
          <w:p w14:paraId="44595BDF" w14:textId="40CAF10F" w:rsidR="001801F5" w:rsidRDefault="001801F5" w:rsidP="00032A5E">
            <w:pPr>
              <w:spacing w:line="240" w:lineRule="auto"/>
              <w:jc w:val="both"/>
              <w:rPr>
                <w:sz w:val="24"/>
                <w:lang w:val="hsb-DE"/>
              </w:rPr>
            </w:pPr>
            <w:r>
              <w:rPr>
                <w:sz w:val="24"/>
                <w:lang w:val="hsb-DE"/>
              </w:rPr>
              <w:t>Tale za mnje tak zła situacija bě mje pohnuła, spušćić roman a wotmysleny kulminaciski dypk romana spisać w noweli, kotruž sej spěšnje napisać předewzach. Ale runje tale samsna situacija mje nućeše, z krutej z</w:t>
            </w:r>
            <w:r w:rsidR="00141C4E">
              <w:rPr>
                <w:sz w:val="24"/>
                <w:lang w:val="hsb-DE"/>
              </w:rPr>
              <w:t>a</w:t>
            </w:r>
            <w:r>
              <w:rPr>
                <w:sz w:val="24"/>
                <w:lang w:val="hsb-DE"/>
              </w:rPr>
              <w:t xml:space="preserve">měrnosću wot prěnjeje linki sem na najwyšu tehdy za mnje docpějomnu kwalitu kedźbować, a tak pisach nimale lěto, zo bych potom tola dopóznał, zo so maćizna za nowelu njehodźeše. Mojim třom klučowym wosobam njedosahaše wobjim nowele, zo bychu swój charakter a swoje ideje a ideale w połnej měrje přežiwić móhli. W podwědomju drje so tež bojach, zo wosebje </w:t>
            </w:r>
            <w:proofErr w:type="spellStart"/>
            <w:r>
              <w:rPr>
                <w:sz w:val="24"/>
                <w:lang w:val="hsb-DE"/>
              </w:rPr>
              <w:t>Rumbej</w:t>
            </w:r>
            <w:proofErr w:type="spellEnd"/>
            <w:r>
              <w:rPr>
                <w:sz w:val="24"/>
                <w:lang w:val="hsb-DE"/>
              </w:rPr>
              <w:t xml:space="preserve"> njebych historisku prawdu připóznał a zo bych snano Symana Mětka </w:t>
            </w:r>
            <w:proofErr w:type="spellStart"/>
            <w:r>
              <w:rPr>
                <w:sz w:val="24"/>
                <w:lang w:val="hsb-DE"/>
              </w:rPr>
              <w:t>zidealizował</w:t>
            </w:r>
            <w:proofErr w:type="spellEnd"/>
            <w:r>
              <w:rPr>
                <w:sz w:val="24"/>
                <w:lang w:val="hsb-DE"/>
              </w:rPr>
              <w:t>.</w:t>
            </w:r>
          </w:p>
          <w:p w14:paraId="33265BA5" w14:textId="77777777" w:rsidR="001801F5" w:rsidRDefault="001801F5" w:rsidP="00032A5E">
            <w:pPr>
              <w:spacing w:line="240" w:lineRule="auto"/>
              <w:jc w:val="both"/>
              <w:rPr>
                <w:sz w:val="24"/>
                <w:lang w:val="hsb-DE"/>
              </w:rPr>
            </w:pPr>
            <w:r>
              <w:rPr>
                <w:sz w:val="24"/>
                <w:lang w:val="hsb-DE"/>
              </w:rPr>
              <w:t>Z tych přičin započach znowa pisać – a tónkróć roman.</w:t>
            </w:r>
          </w:p>
          <w:p w14:paraId="6196966A" w14:textId="77777777" w:rsidR="001801F5" w:rsidRDefault="001801F5" w:rsidP="00032A5E">
            <w:pPr>
              <w:spacing w:line="240" w:lineRule="auto"/>
              <w:jc w:val="both"/>
              <w:rPr>
                <w:sz w:val="24"/>
                <w:lang w:val="hsb-DE"/>
              </w:rPr>
            </w:pPr>
            <w:r>
              <w:rPr>
                <w:sz w:val="24"/>
                <w:lang w:val="hsb-DE"/>
              </w:rPr>
              <w:t>Roman bě jara šěroko zapołoženy: Wón zasadźi z wukóncom prěnjeje swětoweje wójny a zaběraše so – jako prěni zwjazk – we hłownym ze žiwjenjom generacije nanow a maćerjow mojich pozdźišich rjekow, kotřiž w pozadku do žiwjenja rosć počachu. Njebě to tak mjenowany wuwićowy, ale towaršnostny roman, kotryž – jeli by so dokónčił, by mało awtobiografiskich rysow měł.</w:t>
            </w:r>
          </w:p>
          <w:p w14:paraId="691559AA" w14:textId="77777777" w:rsidR="001801F5" w:rsidRPr="00A569AC" w:rsidRDefault="001801F5" w:rsidP="00032A5E">
            <w:pPr>
              <w:spacing w:line="240" w:lineRule="auto"/>
              <w:jc w:val="both"/>
              <w:rPr>
                <w:sz w:val="24"/>
                <w:lang w:val="hsb-DE"/>
              </w:rPr>
            </w:pPr>
            <w:r>
              <w:rPr>
                <w:sz w:val="24"/>
                <w:lang w:val="hsb-DE"/>
              </w:rPr>
              <w:t xml:space="preserve">Nimale na kóncu tohole prěnjeho zwjazka – w romanje běchu to lěta konsolidacije reakcije – so z njejapkim dwělowanjom na swojim dźěle </w:t>
            </w:r>
            <w:proofErr w:type="spellStart"/>
            <w:r>
              <w:rPr>
                <w:sz w:val="24"/>
                <w:lang w:val="hsb-DE"/>
              </w:rPr>
              <w:t>zawahach</w:t>
            </w:r>
            <w:proofErr w:type="spellEnd"/>
            <w:r>
              <w:rPr>
                <w:sz w:val="24"/>
                <w:lang w:val="hsb-DE"/>
              </w:rPr>
              <w:t xml:space="preserve">, a tajke dwěle su kaž smjertny bacilus. Ja njeběch tehdy hišće přećiwo njemu imuny a njeznajach </w:t>
            </w:r>
            <w:r>
              <w:rPr>
                <w:sz w:val="24"/>
                <w:lang w:val="hsb-DE"/>
              </w:rPr>
              <w:lastRenderedPageBreak/>
              <w:t>kmanych lěkow, te dwěle mje zlemichu, a zastach pisać. Tónle swój rozsud wobhladuju dźensa za zmylk, za mylne posudźowanje nimale dopisaneho dźěła. Tehdy pak běch přeswědčeny, zo njesměm tak dale pisać, dokelž budźe cyłk přewobšěrny; wuličich sej, zo bych trjebał někak dwaj tysac stron hač do kónca – a to njechach ani sebi ani čitarjej načinić. Měnjach, zo běch z jednoho ekstrema – nowele – padnył do druheho – tołsteje epopeje. [...]</w:t>
            </w:r>
          </w:p>
          <w:p w14:paraId="731DC3F1" w14:textId="77777777" w:rsidR="001801F5" w:rsidRDefault="001801F5" w:rsidP="00032A5E">
            <w:pPr>
              <w:spacing w:line="240" w:lineRule="auto"/>
              <w:jc w:val="both"/>
              <w:rPr>
                <w:sz w:val="24"/>
                <w:lang w:val="hsb-DE"/>
              </w:rPr>
            </w:pPr>
            <w:r w:rsidRPr="00B010E1">
              <w:rPr>
                <w:sz w:val="24"/>
                <w:lang w:val="hsb-DE"/>
              </w:rPr>
              <w:t>Tajke</w:t>
            </w:r>
            <w:r>
              <w:rPr>
                <w:sz w:val="24"/>
                <w:lang w:val="hsb-DE"/>
              </w:rPr>
              <w:t xml:space="preserve"> rozmyslowanja a wěsty instinkt mje we woprawdźitosći pohnuchu, spušćić koncepciju towaršnostneho a wolić formu wuwićoweho romana, a z tym so zaso zbližich swojemu prěnjotnemu wotmysłej, mjenujcy pisać roman swojeje generacije, woprawdźe generacije hórkich nazhonjenjow.</w:t>
            </w:r>
          </w:p>
          <w:p w14:paraId="57F2F80C" w14:textId="77777777" w:rsidR="001801F5" w:rsidRDefault="001801F5" w:rsidP="00032A5E">
            <w:pPr>
              <w:spacing w:line="240" w:lineRule="auto"/>
              <w:jc w:val="both"/>
              <w:rPr>
                <w:sz w:val="24"/>
                <w:lang w:val="hsb-DE"/>
              </w:rPr>
            </w:pPr>
            <w:r>
              <w:rPr>
                <w:sz w:val="24"/>
                <w:lang w:val="hsb-DE"/>
              </w:rPr>
              <w:t xml:space="preserve">Rozhladujo so za hłownym rjekom nětkole w prěnim rjedźe na wuwiće jednoho čłowjeka wusměrjeneho romana, wahach doło mjez Symanom Mětkom a Feliksom Hanušom, abo hinak prajene, njeběch scyła zwoprědka rozsudźeny, jako wodźacu žiwjensku liniju hłowneje wosoby rysy swojeho žiwjenja wužić. W někotrych skicach pospytach, kak daloko móhł Syman Mětk brěmjo hłowneje wosoby romana njesć; njewědomje sej wubrach situacije, za kotrež so Mětk derje hodźeše. Zo pak so skónčnje tola hinak rozsudźich, sta so z přičin ekonomije dźěła: mi so zdaše, zo móžeše wotběh prěnich pjećatřiceći lět mojeho žiwjenja lěpje zastupować samsne lěta mnohich tejele generacije, hač bychu to móhli dožiwjenja mojeho najlubšeho přećela Jana Hejduški – kotrehož sčinich Symana Mětka. Nic najsnadnišo při tym wažeše fakt, zo bych konfrontaciju Symana z </w:t>
            </w:r>
            <w:proofErr w:type="spellStart"/>
            <w:r>
              <w:rPr>
                <w:sz w:val="24"/>
                <w:lang w:val="hsb-DE"/>
              </w:rPr>
              <w:t>Rumbom</w:t>
            </w:r>
            <w:proofErr w:type="spellEnd"/>
            <w:r>
              <w:rPr>
                <w:sz w:val="24"/>
                <w:lang w:val="hsb-DE"/>
              </w:rPr>
              <w:t xml:space="preserve"> scyła konstruować dyrbjał, hdyž bě tola mój přećel hišće w poslednich njedźelach wójny zahinył.</w:t>
            </w:r>
          </w:p>
          <w:p w14:paraId="1F22DC2C" w14:textId="77777777" w:rsidR="001801F5" w:rsidRDefault="001801F5" w:rsidP="00032A5E">
            <w:pPr>
              <w:spacing w:line="240" w:lineRule="auto"/>
              <w:jc w:val="both"/>
              <w:rPr>
                <w:sz w:val="24"/>
                <w:lang w:val="hsb-DE"/>
              </w:rPr>
            </w:pPr>
            <w:r>
              <w:rPr>
                <w:sz w:val="24"/>
                <w:lang w:val="hsb-DE"/>
              </w:rPr>
              <w:t>W druhim padźe pak móžach runje tule ze swojich – bohužel – zboha bohatych nazhonjenjow čerpać.</w:t>
            </w:r>
          </w:p>
          <w:p w14:paraId="17654879" w14:textId="77777777" w:rsidR="001801F5" w:rsidRDefault="001801F5" w:rsidP="00032A5E">
            <w:pPr>
              <w:spacing w:line="240" w:lineRule="auto"/>
              <w:jc w:val="both"/>
              <w:rPr>
                <w:sz w:val="24"/>
                <w:lang w:val="hsb-DE"/>
              </w:rPr>
            </w:pPr>
            <w:r>
              <w:rPr>
                <w:sz w:val="24"/>
                <w:lang w:val="hsb-DE"/>
              </w:rPr>
              <w:t>Tak – přeco mějo před wočomaj třeći zwjazk: što je zbožo w socialistiskej towaršnosći a kotre puće wjedu k njemu – započach pisać wo swojim dźěćatstwje a swojich młodźinskich lětach.</w:t>
            </w:r>
          </w:p>
          <w:p w14:paraId="2399FE2F" w14:textId="77777777" w:rsidR="001801F5" w:rsidRDefault="001801F5" w:rsidP="00032A5E">
            <w:pPr>
              <w:spacing w:line="240" w:lineRule="auto"/>
              <w:jc w:val="both"/>
              <w:rPr>
                <w:sz w:val="24"/>
                <w:lang w:val="hsb-DE"/>
              </w:rPr>
            </w:pPr>
            <w:r>
              <w:rPr>
                <w:sz w:val="24"/>
                <w:lang w:val="hsb-DE"/>
              </w:rPr>
              <w:t xml:space="preserve">Ale awtobiografiske rysy zhubja hižo na samym spočatku tónle swój charakter, hdyž sej natwarich ródnu wjes, hdyž přidružich hólčecej Feliksej hólčeca Rumba, kotrehož běch dźěćo runje tak mało znał kaž cyłu </w:t>
            </w:r>
            <w:proofErr w:type="spellStart"/>
            <w:r>
              <w:rPr>
                <w:sz w:val="24"/>
                <w:lang w:val="hsb-DE"/>
              </w:rPr>
              <w:t>Baćonec</w:t>
            </w:r>
            <w:proofErr w:type="spellEnd"/>
            <w:r>
              <w:rPr>
                <w:sz w:val="24"/>
                <w:lang w:val="hsb-DE"/>
              </w:rPr>
              <w:t xml:space="preserve"> swójbu abo zachribjetneho póstownika.</w:t>
            </w:r>
          </w:p>
          <w:p w14:paraId="65B91BB3" w14:textId="77777777" w:rsidR="001801F5" w:rsidRDefault="001801F5" w:rsidP="00032A5E">
            <w:pPr>
              <w:spacing w:line="240" w:lineRule="auto"/>
              <w:jc w:val="both"/>
              <w:rPr>
                <w:sz w:val="24"/>
                <w:lang w:val="hsb-DE"/>
              </w:rPr>
            </w:pPr>
            <w:r>
              <w:rPr>
                <w:sz w:val="24"/>
                <w:lang w:val="hsb-DE"/>
              </w:rPr>
              <w:t xml:space="preserve">Bjerjech dale ze swojeho, štož so mi zdaše kmane za wuwiwanje a zrawjenje charaktera Feliksa Hanuša, a přidach jemu po swojim zdaću, hdźež njenamakach materiala pola sebje. Ja njepřekřćich sebje na Feliksa, ale jeho starši su hač do błuzny něhdźe na ruce nana mojej staršej. Ja ženje njepóznach </w:t>
            </w:r>
            <w:proofErr w:type="spellStart"/>
            <w:r>
              <w:rPr>
                <w:sz w:val="24"/>
                <w:lang w:val="hsb-DE"/>
              </w:rPr>
              <w:t>popjelerku</w:t>
            </w:r>
            <w:proofErr w:type="spellEnd"/>
            <w:r>
              <w:rPr>
                <w:sz w:val="24"/>
                <w:lang w:val="hsb-DE"/>
              </w:rPr>
              <w:t xml:space="preserve"> Hańžu, ale wona wukonješe rozsudny wliw na młodeho Feliksa, ja nihdy njeznajach </w:t>
            </w:r>
            <w:proofErr w:type="spellStart"/>
            <w:r>
              <w:rPr>
                <w:sz w:val="24"/>
                <w:lang w:val="hsb-DE"/>
              </w:rPr>
              <w:t>Roßmannec</w:t>
            </w:r>
            <w:proofErr w:type="spellEnd"/>
            <w:r>
              <w:rPr>
                <w:sz w:val="24"/>
                <w:lang w:val="hsb-DE"/>
              </w:rPr>
              <w:t xml:space="preserve"> hólcow, ale wonaj běštaj jara wuskaj přećelej Feliksa.</w:t>
            </w:r>
          </w:p>
          <w:p w14:paraId="09689EF0" w14:textId="601F0109" w:rsidR="001801F5" w:rsidRDefault="001801F5" w:rsidP="00032A5E">
            <w:pPr>
              <w:spacing w:line="240" w:lineRule="auto"/>
              <w:jc w:val="both"/>
              <w:rPr>
                <w:sz w:val="24"/>
                <w:lang w:val="hsb-DE"/>
              </w:rPr>
            </w:pPr>
            <w:r>
              <w:rPr>
                <w:sz w:val="24"/>
                <w:lang w:val="hsb-DE"/>
              </w:rPr>
              <w:t>Ale wězo: ja běch – kaž Feliks – jedyn z poslednich tachantskich „rubježnikow”, chowancow biskopskeho kapitla w Budyšinje, ja běch – kaž wón – ministrant Bjedricha</w:t>
            </w:r>
            <w:r w:rsidR="00B5313F">
              <w:rPr>
                <w:sz w:val="24"/>
                <w:lang w:val="hsb-DE"/>
              </w:rPr>
              <w:t xml:space="preserve"> - </w:t>
            </w:r>
            <w:r>
              <w:rPr>
                <w:sz w:val="24"/>
                <w:lang w:val="hsb-DE"/>
              </w:rPr>
              <w:t xml:space="preserve">Radlubina a Mikławša Žura, ale </w:t>
            </w:r>
            <w:proofErr w:type="spellStart"/>
            <w:r>
              <w:rPr>
                <w:sz w:val="24"/>
                <w:lang w:val="hsb-DE"/>
              </w:rPr>
              <w:t>Winfrieda</w:t>
            </w:r>
            <w:proofErr w:type="spellEnd"/>
            <w:r>
              <w:rPr>
                <w:sz w:val="24"/>
                <w:lang w:val="hsb-DE"/>
              </w:rPr>
              <w:t xml:space="preserve"> v. </w:t>
            </w:r>
            <w:proofErr w:type="spellStart"/>
            <w:r>
              <w:rPr>
                <w:sz w:val="24"/>
                <w:lang w:val="hsb-DE"/>
              </w:rPr>
              <w:t>Grauhe</w:t>
            </w:r>
            <w:r w:rsidR="00B5313F">
              <w:rPr>
                <w:sz w:val="24"/>
                <w:lang w:val="hsb-DE"/>
              </w:rPr>
              <w:t>i</w:t>
            </w:r>
            <w:r>
              <w:rPr>
                <w:sz w:val="24"/>
                <w:lang w:val="hsb-DE"/>
              </w:rPr>
              <w:t>ma</w:t>
            </w:r>
            <w:proofErr w:type="spellEnd"/>
            <w:r>
              <w:rPr>
                <w:sz w:val="24"/>
                <w:lang w:val="hsb-DE"/>
              </w:rPr>
              <w:t xml:space="preserve"> měješe Feliks za kumpla a nic ja.</w:t>
            </w:r>
          </w:p>
          <w:p w14:paraId="0DA608CD" w14:textId="77777777" w:rsidR="001801F5" w:rsidRDefault="001801F5" w:rsidP="00032A5E">
            <w:pPr>
              <w:spacing w:line="240" w:lineRule="auto"/>
              <w:jc w:val="both"/>
              <w:rPr>
                <w:sz w:val="24"/>
                <w:lang w:val="hsb-DE"/>
              </w:rPr>
            </w:pPr>
            <w:r>
              <w:rPr>
                <w:sz w:val="24"/>
                <w:lang w:val="hsb-DE"/>
              </w:rPr>
              <w:t>Swój čas emigracije w Praze a w Pólskej mějach za njetrjebawši za Feliksa (za mnje bě wón jara wažny) a ja běch wo někotru kročel dale, hdyž mój – wón a ja – z Drježdźanskeho jastwa na mało swobodnu swobodu wuńdźechmoj.</w:t>
            </w:r>
          </w:p>
          <w:p w14:paraId="35AC4903" w14:textId="77777777" w:rsidR="001801F5" w:rsidRDefault="001801F5" w:rsidP="00032A5E">
            <w:pPr>
              <w:spacing w:line="240" w:lineRule="auto"/>
              <w:jc w:val="both"/>
              <w:rPr>
                <w:sz w:val="24"/>
                <w:lang w:val="hsb-DE"/>
              </w:rPr>
            </w:pPr>
            <w:r>
              <w:rPr>
                <w:sz w:val="24"/>
                <w:lang w:val="hsb-DE"/>
              </w:rPr>
              <w:t xml:space="preserve">Bjerjech a njebjerjech dale ze swojeho, kaž so mi to za Feliksa hodźeše, ale čim dlěje pisach, ćim bóle wjedźeše Feliks swoje zwjenje njewotwisnje wot mojeho, a dźeń a bóle buchu tež situacije jeho žiwjenja hinaše hač moje. Něhdźe wosrjedź druheho </w:t>
            </w:r>
            <w:r>
              <w:rPr>
                <w:sz w:val="24"/>
                <w:lang w:val="hsb-DE"/>
              </w:rPr>
              <w:lastRenderedPageBreak/>
              <w:t>zwjazka njetrjebach wjace k sebi na požčowanje chodźić, Feliks Hanuš bě so doskónčnje wote mnje wuswobodźił.</w:t>
            </w:r>
          </w:p>
          <w:p w14:paraId="2D79B5D5" w14:textId="77777777" w:rsidR="001801F5" w:rsidRDefault="001801F5" w:rsidP="00032A5E">
            <w:pPr>
              <w:spacing w:line="240" w:lineRule="auto"/>
              <w:jc w:val="both"/>
              <w:rPr>
                <w:sz w:val="24"/>
                <w:lang w:val="hsb-DE"/>
              </w:rPr>
            </w:pPr>
            <w:r>
              <w:rPr>
                <w:sz w:val="24"/>
                <w:lang w:val="hsb-DE"/>
              </w:rPr>
              <w:t xml:space="preserve">Ale wón wosta moje stworjenje, ja běch jeho w dwěmaj knihomaj stworił toho, kotrehož chcych jeho měć, zo móhł wón šěrokoramjenjaty – w kóždym nastupanju –, nazhonity w žiwjenju a před smjerću, sudźacy a rozsudźacy ze swojeho dožiwjenja, ludźi lubowacy a </w:t>
            </w:r>
            <w:proofErr w:type="spellStart"/>
            <w:r>
              <w:rPr>
                <w:sz w:val="24"/>
                <w:lang w:val="hsb-DE"/>
              </w:rPr>
              <w:t>njeludźi</w:t>
            </w:r>
            <w:proofErr w:type="spellEnd"/>
            <w:r>
              <w:rPr>
                <w:sz w:val="24"/>
                <w:lang w:val="hsb-DE"/>
              </w:rPr>
              <w:t xml:space="preserve"> hidźacy a skónčnje přeswědčeny, zo zbožo čłowjestwa wostanje fantom bjez zboža ludźi – zo móhł wón tajki so dać do wojowanja wot tole zbožo: z </w:t>
            </w:r>
            <w:proofErr w:type="spellStart"/>
            <w:r>
              <w:rPr>
                <w:sz w:val="24"/>
                <w:lang w:val="hsb-DE"/>
              </w:rPr>
              <w:t>Rumbom</w:t>
            </w:r>
            <w:proofErr w:type="spellEnd"/>
            <w:r>
              <w:rPr>
                <w:sz w:val="24"/>
                <w:lang w:val="hsb-DE"/>
              </w:rPr>
              <w:t xml:space="preserve"> a přećiwo </w:t>
            </w:r>
            <w:proofErr w:type="spellStart"/>
            <w:r>
              <w:rPr>
                <w:sz w:val="24"/>
                <w:lang w:val="hsb-DE"/>
              </w:rPr>
              <w:t>Rumbej</w:t>
            </w:r>
            <w:proofErr w:type="spellEnd"/>
            <w:r>
              <w:rPr>
                <w:sz w:val="24"/>
                <w:lang w:val="hsb-DE"/>
              </w:rPr>
              <w:t>.</w:t>
            </w:r>
          </w:p>
          <w:p w14:paraId="314179A2" w14:textId="77777777" w:rsidR="001801F5" w:rsidRDefault="001801F5" w:rsidP="00032A5E">
            <w:pPr>
              <w:spacing w:line="240" w:lineRule="auto"/>
              <w:jc w:val="both"/>
              <w:rPr>
                <w:sz w:val="24"/>
                <w:lang w:val="hsb-DE"/>
              </w:rPr>
            </w:pPr>
            <w:r>
              <w:rPr>
                <w:sz w:val="24"/>
                <w:lang w:val="hsb-DE"/>
              </w:rPr>
              <w:t xml:space="preserve">Ja běch jeho stworił, nic po sebi, ale z pomocu sebje, runje kaž wot sebje wužiwach za Mětka, za Beatu – a samo za Rumba. Skoro jako připad so mi zda, zo ma Feliks Hanuš cyły </w:t>
            </w:r>
            <w:proofErr w:type="spellStart"/>
            <w:r>
              <w:rPr>
                <w:sz w:val="24"/>
                <w:lang w:val="hsb-DE"/>
              </w:rPr>
              <w:t>rjetomas</w:t>
            </w:r>
            <w:proofErr w:type="spellEnd"/>
            <w:r>
              <w:rPr>
                <w:sz w:val="24"/>
                <w:lang w:val="hsb-DE"/>
              </w:rPr>
              <w:t xml:space="preserve"> žiwjenskich datow jenakich abo nimale jenakich ze mnu. Wo nim mam tole začuće: Hdy bychmoj so zetkałoj, bychmoj na so hladałoj, so na so posmjałoj – kaž so mužej, dołholětnaj přećelej, ramjo při ramjenju stejacaj na so posmějetaj a sej prajitaj: Nó, bratře...! jara spokojom, zo staj přećelej.</w:t>
            </w:r>
          </w:p>
          <w:p w14:paraId="37E3F9BE" w14:textId="77777777" w:rsidR="001801F5" w:rsidRDefault="001801F5" w:rsidP="00032A5E">
            <w:pPr>
              <w:spacing w:line="240" w:lineRule="auto"/>
              <w:jc w:val="both"/>
              <w:rPr>
                <w:sz w:val="24"/>
                <w:lang w:val="hsb-DE"/>
              </w:rPr>
            </w:pPr>
            <w:r>
              <w:rPr>
                <w:sz w:val="24"/>
                <w:lang w:val="hsb-DE"/>
              </w:rPr>
              <w:t xml:space="preserve">Tajkile je woprawdźity poměr mjez Feliksom Hanušom a mnu. Mam jeho wosebje rady – ale hdy by muž to přećelej rjekł? – tajkeho, kaž je wón w swojich zrałych lětach, wón w </w:t>
            </w:r>
            <w:r w:rsidRPr="00F76A01">
              <w:rPr>
                <w:i/>
                <w:sz w:val="24"/>
                <w:lang w:val="hsb-DE"/>
              </w:rPr>
              <w:t>swojich</w:t>
            </w:r>
            <w:r>
              <w:rPr>
                <w:sz w:val="24"/>
                <w:lang w:val="hsb-DE"/>
              </w:rPr>
              <w:t xml:space="preserve"> a nic w mojich.</w:t>
            </w:r>
          </w:p>
          <w:p w14:paraId="3FF0C936" w14:textId="77777777" w:rsidR="001801F5" w:rsidRDefault="001801F5" w:rsidP="00032A5E">
            <w:pPr>
              <w:spacing w:line="240" w:lineRule="auto"/>
              <w:jc w:val="both"/>
              <w:rPr>
                <w:sz w:val="24"/>
                <w:lang w:val="hsb-DE"/>
              </w:rPr>
            </w:pPr>
            <w:r>
              <w:rPr>
                <w:sz w:val="24"/>
                <w:lang w:val="hsb-DE"/>
              </w:rPr>
              <w:t>A potajkim ničo hižo moje w zrałych lětach Hanuša?</w:t>
            </w:r>
          </w:p>
          <w:p w14:paraId="1363F8A2" w14:textId="77777777" w:rsidR="001801F5" w:rsidRDefault="001801F5" w:rsidP="00032A5E">
            <w:pPr>
              <w:spacing w:line="240" w:lineRule="auto"/>
              <w:jc w:val="both"/>
              <w:rPr>
                <w:sz w:val="24"/>
                <w:lang w:val="hsb-DE"/>
              </w:rPr>
            </w:pPr>
            <w:r>
              <w:rPr>
                <w:sz w:val="24"/>
                <w:lang w:val="hsb-DE"/>
              </w:rPr>
              <w:t xml:space="preserve">Hdyž tule prjedy w zwisku z pospytanej nowelu narysnych swoje wosobinske połoženje połstatych lět: z młodźinskeho hrodu wuhnaty Feliks Hanuš je přežiwi. Hdyž pozdźišo Feliks před swojim něhdyšim kursistom </w:t>
            </w:r>
            <w:proofErr w:type="spellStart"/>
            <w:r>
              <w:rPr>
                <w:sz w:val="24"/>
                <w:lang w:val="hsb-DE"/>
              </w:rPr>
              <w:t>Melcerom</w:t>
            </w:r>
            <w:proofErr w:type="spellEnd"/>
            <w:r>
              <w:rPr>
                <w:sz w:val="24"/>
                <w:lang w:val="hsb-DE"/>
              </w:rPr>
              <w:t xml:space="preserve"> steji, to wón steji před wonym młodym serbskim </w:t>
            </w:r>
            <w:proofErr w:type="spellStart"/>
            <w:r>
              <w:rPr>
                <w:sz w:val="24"/>
                <w:lang w:val="hsb-DE"/>
              </w:rPr>
              <w:t>knježikom</w:t>
            </w:r>
            <w:proofErr w:type="spellEnd"/>
            <w:r>
              <w:rPr>
                <w:sz w:val="24"/>
                <w:lang w:val="hsb-DE"/>
              </w:rPr>
              <w:t>, kotryž njebě w swojim času (jeho čas je dawno nimo) nic snano w prěnim rjedźe literaturu za čeladnicu měć chcył, ale mje za swojeho čeladnika.</w:t>
            </w:r>
          </w:p>
          <w:p w14:paraId="7D46146C" w14:textId="77777777" w:rsidR="001801F5" w:rsidRDefault="001801F5" w:rsidP="00032A5E">
            <w:pPr>
              <w:spacing w:line="240" w:lineRule="auto"/>
              <w:jc w:val="both"/>
              <w:rPr>
                <w:sz w:val="24"/>
                <w:lang w:val="hsb-DE"/>
              </w:rPr>
            </w:pPr>
            <w:r>
              <w:rPr>
                <w:sz w:val="24"/>
                <w:lang w:val="hsb-DE"/>
              </w:rPr>
              <w:t>Hdyž so Feliks Hanuš w pisanju pospytuje, to wón wospjetuje moje pytanje za prawym charakterom – abo snano lěpje: za bytosću – literatury w tym času, w kotrymž čłowjek swoje zbožo wjace zwonka towaršnosće ani pytać njedyrbjał ani namakać njemóhł.</w:t>
            </w:r>
          </w:p>
          <w:p w14:paraId="048A6E92" w14:textId="77777777" w:rsidR="001801F5" w:rsidRDefault="001801F5" w:rsidP="00032A5E">
            <w:pPr>
              <w:spacing w:line="240" w:lineRule="auto"/>
              <w:jc w:val="both"/>
              <w:rPr>
                <w:sz w:val="24"/>
                <w:lang w:val="hsb-DE"/>
              </w:rPr>
            </w:pPr>
            <w:r>
              <w:rPr>
                <w:sz w:val="24"/>
                <w:lang w:val="hsb-DE"/>
              </w:rPr>
              <w:t>Mi so zda, zo připadne jenake žiwjenske data w prěnim a zdźěla tež w druhim zwjazku trilogije mjenje woznamjenjeja za prašenje, kak daloki je cyłk překisany z awtobiografiskimi rysami, hač posledni zwjazk, kotryž wonkownje nima ničo činić z mojim žiwjenjom. [...]</w:t>
            </w:r>
          </w:p>
          <w:p w14:paraId="4DC089EA" w14:textId="77777777" w:rsidR="001801F5" w:rsidRDefault="001801F5" w:rsidP="00032A5E">
            <w:pPr>
              <w:spacing w:line="240" w:lineRule="auto"/>
              <w:jc w:val="both"/>
              <w:rPr>
                <w:sz w:val="24"/>
                <w:lang w:val="hsb-DE"/>
              </w:rPr>
            </w:pPr>
            <w:r>
              <w:rPr>
                <w:sz w:val="24"/>
                <w:lang w:val="hsb-DE"/>
              </w:rPr>
              <w:t>Pisał sym wot wšeho započatka měrjo so na třeći zwjazk. Hdyž prěni pisach, njemóžach ze sebje hižo znać to, štož bytostnje wony posledni zwjazk wučini.</w:t>
            </w:r>
          </w:p>
          <w:p w14:paraId="6E77BCA8" w14:textId="77777777" w:rsidR="001801F5" w:rsidRDefault="001801F5" w:rsidP="00032A5E">
            <w:pPr>
              <w:spacing w:line="240" w:lineRule="auto"/>
              <w:jc w:val="both"/>
              <w:rPr>
                <w:sz w:val="24"/>
                <w:lang w:val="hsb-DE"/>
              </w:rPr>
            </w:pPr>
            <w:r>
              <w:rPr>
                <w:sz w:val="24"/>
                <w:lang w:val="hsb-DE"/>
              </w:rPr>
              <w:t>Njewěm lěpšeho dopokaza za to, zo je basniska wěrnosć wšědnu wěrnosć mojeho žiwjenja wužiwała, hdźež so jej to spodobne a spomóžne być zdaše, a z je pjero wodźiła wona.</w:t>
            </w:r>
          </w:p>
          <w:p w14:paraId="028D7365" w14:textId="3C9FC5B9" w:rsidR="001801F5" w:rsidRDefault="001801F5" w:rsidP="00032A5E">
            <w:pPr>
              <w:spacing w:line="240" w:lineRule="auto"/>
              <w:jc w:val="both"/>
              <w:rPr>
                <w:sz w:val="24"/>
                <w:lang w:val="hsb-DE"/>
              </w:rPr>
            </w:pPr>
          </w:p>
          <w:p w14:paraId="58712133" w14:textId="77777777" w:rsidR="00221992" w:rsidRDefault="00221992" w:rsidP="00032A5E">
            <w:pPr>
              <w:spacing w:line="240" w:lineRule="auto"/>
              <w:jc w:val="both"/>
              <w:rPr>
                <w:sz w:val="24"/>
                <w:lang w:val="hsb-DE"/>
              </w:rPr>
            </w:pPr>
          </w:p>
          <w:p w14:paraId="07908EA3" w14:textId="20778EB0" w:rsidR="001801F5" w:rsidRDefault="001801F5" w:rsidP="00032A5E">
            <w:pPr>
              <w:spacing w:line="240" w:lineRule="auto"/>
              <w:jc w:val="both"/>
              <w:rPr>
                <w:sz w:val="24"/>
                <w:lang w:val="hsb-DE"/>
              </w:rPr>
            </w:pPr>
            <w:r>
              <w:rPr>
                <w:sz w:val="24"/>
                <w:lang w:val="hsb-DE"/>
              </w:rPr>
              <w:t>5.4.1974</w:t>
            </w:r>
            <w:r>
              <w:rPr>
                <w:sz w:val="24"/>
                <w:lang w:val="hsb-DE"/>
              </w:rPr>
              <w:tab/>
            </w:r>
            <w:r>
              <w:rPr>
                <w:sz w:val="24"/>
                <w:lang w:val="hsb-DE"/>
              </w:rPr>
              <w:tab/>
            </w:r>
            <w:r>
              <w:rPr>
                <w:sz w:val="24"/>
                <w:lang w:val="hsb-DE"/>
              </w:rPr>
              <w:tab/>
            </w:r>
            <w:r>
              <w:rPr>
                <w:sz w:val="24"/>
                <w:lang w:val="hsb-DE"/>
              </w:rPr>
              <w:tab/>
            </w:r>
            <w:r>
              <w:rPr>
                <w:sz w:val="24"/>
                <w:lang w:val="hsb-DE"/>
              </w:rPr>
              <w:tab/>
            </w:r>
            <w:r>
              <w:rPr>
                <w:sz w:val="24"/>
                <w:lang w:val="hsb-DE"/>
              </w:rPr>
              <w:tab/>
            </w:r>
            <w:r>
              <w:rPr>
                <w:sz w:val="24"/>
                <w:lang w:val="hsb-DE"/>
              </w:rPr>
              <w:tab/>
            </w:r>
            <w:r>
              <w:rPr>
                <w:sz w:val="24"/>
                <w:lang w:val="hsb-DE"/>
              </w:rPr>
              <w:tab/>
              <w:t>Jurij Brězan</w:t>
            </w:r>
          </w:p>
          <w:p w14:paraId="4FBCA562" w14:textId="77777777" w:rsidR="001801F5" w:rsidRDefault="001801F5" w:rsidP="00032A5E">
            <w:pPr>
              <w:spacing w:line="240" w:lineRule="auto"/>
              <w:jc w:val="both"/>
              <w:rPr>
                <w:sz w:val="24"/>
                <w:lang w:val="hsb-DE"/>
              </w:rPr>
            </w:pPr>
          </w:p>
          <w:p w14:paraId="13218AD8" w14:textId="7AC382EF" w:rsidR="001801F5" w:rsidRDefault="00254C58" w:rsidP="00032A5E">
            <w:pPr>
              <w:spacing w:line="240" w:lineRule="auto"/>
              <w:jc w:val="both"/>
              <w:rPr>
                <w:sz w:val="24"/>
                <w:lang w:val="hsb-DE"/>
              </w:rPr>
            </w:pPr>
            <w:r>
              <w:rPr>
                <w:sz w:val="24"/>
                <w:lang w:val="hsb-DE"/>
              </w:rPr>
              <w:t>Z</w:t>
            </w:r>
            <w:r w:rsidR="001801F5">
              <w:rPr>
                <w:sz w:val="24"/>
                <w:lang w:val="hsb-DE"/>
              </w:rPr>
              <w:t xml:space="preserve">: </w:t>
            </w:r>
            <w:r w:rsidR="001801F5">
              <w:rPr>
                <w:lang w:val="hsb-DE"/>
              </w:rPr>
              <w:t xml:space="preserve">Jurij Brězan: Wo basniskej a wo wšědnej wěrnosći. </w:t>
            </w:r>
            <w:r w:rsidR="00141C4E">
              <w:rPr>
                <w:lang w:val="hsb-DE"/>
              </w:rPr>
              <w:t>w</w:t>
            </w:r>
            <w:r w:rsidR="001801F5">
              <w:rPr>
                <w:lang w:val="hsb-DE"/>
              </w:rPr>
              <w:t>: Jurij Brězan</w:t>
            </w:r>
            <w:r w:rsidR="00B5313F">
              <w:rPr>
                <w:lang w:val="hsb-DE"/>
              </w:rPr>
              <w:t>:</w:t>
            </w:r>
            <w:r w:rsidR="001801F5">
              <w:rPr>
                <w:lang w:val="hsb-DE"/>
              </w:rPr>
              <w:t xml:space="preserve"> Zhromadźene spisy</w:t>
            </w:r>
            <w:r w:rsidR="00141C4E">
              <w:rPr>
                <w:lang w:val="hsb-DE"/>
              </w:rPr>
              <w:t>.</w:t>
            </w:r>
            <w:r w:rsidR="001801F5">
              <w:rPr>
                <w:lang w:val="hsb-DE"/>
              </w:rPr>
              <w:t xml:space="preserve"> </w:t>
            </w:r>
            <w:r w:rsidR="00141C4E">
              <w:rPr>
                <w:lang w:val="hsb-DE"/>
              </w:rPr>
              <w:t xml:space="preserve">Zwjazk </w:t>
            </w:r>
            <w:r w:rsidR="001801F5">
              <w:rPr>
                <w:lang w:val="hsb-DE"/>
              </w:rPr>
              <w:t>6. Budyšin 1975, s</w:t>
            </w:r>
            <w:r w:rsidR="00141C4E">
              <w:rPr>
                <w:lang w:val="hsb-DE"/>
              </w:rPr>
              <w:t>tr</w:t>
            </w:r>
            <w:r w:rsidR="001801F5">
              <w:rPr>
                <w:lang w:val="hsb-DE"/>
              </w:rPr>
              <w:t>. 393 sl.</w:t>
            </w:r>
          </w:p>
        </w:tc>
      </w:tr>
    </w:tbl>
    <w:p w14:paraId="19776CBC" w14:textId="7A09748C" w:rsidR="00254C58" w:rsidRDefault="00254C58">
      <w:pPr>
        <w:spacing w:line="259" w:lineRule="auto"/>
        <w:rPr>
          <w:sz w:val="24"/>
          <w:lang w:val="hsb-DE"/>
        </w:rPr>
      </w:pPr>
    </w:p>
    <w:sectPr w:rsidR="00254C58" w:rsidSect="004C64E9">
      <w:headerReference w:type="default" r:id="rId7"/>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4DDF9" w14:textId="77777777" w:rsidR="00345D26" w:rsidRDefault="00944649">
      <w:pPr>
        <w:spacing w:after="0" w:line="240" w:lineRule="auto"/>
      </w:pPr>
      <w:r>
        <w:separator/>
      </w:r>
    </w:p>
  </w:endnote>
  <w:endnote w:type="continuationSeparator" w:id="0">
    <w:p w14:paraId="381FE754" w14:textId="77777777" w:rsidR="00345D26" w:rsidRDefault="00944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46622" w14:textId="77777777" w:rsidR="00345D26" w:rsidRDefault="00944649">
      <w:pPr>
        <w:spacing w:after="0" w:line="240" w:lineRule="auto"/>
      </w:pPr>
      <w:r>
        <w:separator/>
      </w:r>
    </w:p>
  </w:footnote>
  <w:footnote w:type="continuationSeparator" w:id="0">
    <w:p w14:paraId="26FC8FF3" w14:textId="77777777" w:rsidR="00345D26" w:rsidRDefault="00944649">
      <w:pPr>
        <w:spacing w:after="0" w:line="240" w:lineRule="auto"/>
      </w:pPr>
      <w:r>
        <w:continuationSeparator/>
      </w:r>
    </w:p>
  </w:footnote>
  <w:footnote w:id="1">
    <w:p w14:paraId="6A675A61" w14:textId="19DD993D" w:rsidR="00944649" w:rsidRPr="00A923CD" w:rsidRDefault="00944649" w:rsidP="00944649">
      <w:pPr>
        <w:pStyle w:val="Funotentext"/>
        <w:rPr>
          <w:lang w:val="hsb-DE"/>
        </w:rPr>
      </w:pPr>
      <w:r>
        <w:rPr>
          <w:rStyle w:val="Funotenzeichen"/>
        </w:rPr>
        <w:footnoteRef/>
      </w:r>
      <w:r w:rsidRPr="00D541D3">
        <w:rPr>
          <w:lang w:val="hsb-DE"/>
        </w:rPr>
        <w:t xml:space="preserve"> </w:t>
      </w:r>
      <w:r>
        <w:rPr>
          <w:lang w:val="hsb-DE"/>
        </w:rPr>
        <w:t xml:space="preserve">Hlej k tomu J. Brězan: Wo basniskej a wo wšědnej wěrnosći. </w:t>
      </w:r>
      <w:r w:rsidR="00141C4E">
        <w:rPr>
          <w:lang w:val="hsb-DE"/>
        </w:rPr>
        <w:t>w:</w:t>
      </w:r>
      <w:r>
        <w:rPr>
          <w:lang w:val="hsb-DE"/>
        </w:rPr>
        <w:t xml:space="preserve"> Jurij Brězan</w:t>
      </w:r>
      <w:r w:rsidR="00141C4E">
        <w:rPr>
          <w:lang w:val="hsb-DE"/>
        </w:rPr>
        <w:t>:</w:t>
      </w:r>
      <w:r>
        <w:rPr>
          <w:lang w:val="hsb-DE"/>
        </w:rPr>
        <w:t xml:space="preserve"> Zhromadźene spisy</w:t>
      </w:r>
      <w:r w:rsidR="00141C4E">
        <w:rPr>
          <w:lang w:val="hsb-DE"/>
        </w:rPr>
        <w:t>. Zwjazk</w:t>
      </w:r>
      <w:r>
        <w:rPr>
          <w:lang w:val="hsb-DE"/>
        </w:rPr>
        <w:t xml:space="preserve"> 6. Budyšin 1975, s</w:t>
      </w:r>
      <w:r w:rsidR="00141C4E">
        <w:rPr>
          <w:lang w:val="hsb-DE"/>
        </w:rPr>
        <w:t>tr</w:t>
      </w:r>
      <w:r>
        <w:rPr>
          <w:lang w:val="hsb-DE"/>
        </w:rPr>
        <w:t>. 398.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sdt>
        <w:sdtPr>
          <w:rPr>
            <w:sz w:val="18"/>
            <w:szCs w:val="18"/>
          </w:rPr>
          <w:id w:val="-337466251"/>
          <w:docPartObj>
            <w:docPartGallery w:val="Page Numbers (Top of Page)"/>
            <w:docPartUnique/>
          </w:docPartObj>
        </w:sdtPr>
        <w:sdtEndPr/>
        <w:sdtContent>
          <w:p w14:paraId="6D24927A" w14:textId="2C1C904F" w:rsidR="00B5313F" w:rsidRPr="003F0653" w:rsidRDefault="00F92325" w:rsidP="00D541D3">
            <w:pPr>
              <w:pStyle w:val="Kopfzeile"/>
              <w:rPr>
                <w:lang w:val="pl-PL"/>
              </w:rPr>
            </w:pPr>
            <w:r w:rsidRPr="00CC110B">
              <w:rPr>
                <w:sz w:val="18"/>
                <w:szCs w:val="18"/>
                <w:lang w:val="hsb-DE"/>
              </w:rPr>
              <w:t xml:space="preserve">Wobrazy serbšćiny 11/12     </w:t>
            </w:r>
            <w:r w:rsidRPr="00CC110B">
              <w:rPr>
                <w:sz w:val="18"/>
                <w:szCs w:val="18"/>
                <w:lang w:val="hsb-DE"/>
              </w:rPr>
              <w:tab/>
              <w:t xml:space="preserve">LITERATURA     2. Literarne </w:t>
            </w:r>
            <w:r w:rsidR="0084217C">
              <w:rPr>
                <w:sz w:val="18"/>
                <w:szCs w:val="18"/>
                <w:lang w:val="hsb-DE"/>
              </w:rPr>
              <w:t>žanry</w:t>
            </w:r>
            <w:r w:rsidRPr="00CC110B">
              <w:rPr>
                <w:sz w:val="18"/>
                <w:szCs w:val="18"/>
                <w:lang w:val="hsb-DE"/>
              </w:rPr>
              <w:t xml:space="preserve">    </w:t>
            </w:r>
            <w:r w:rsidR="0084217C">
              <w:rPr>
                <w:sz w:val="18"/>
                <w:szCs w:val="18"/>
                <w:lang w:val="hsb-DE"/>
              </w:rPr>
              <w:t>2.2 ESEJ</w:t>
            </w:r>
            <w:r w:rsidRPr="00CC110B">
              <w:rPr>
                <w:sz w:val="18"/>
                <w:szCs w:val="18"/>
                <w:lang w:val="hsb-DE"/>
              </w:rPr>
              <w:t xml:space="preserve">  </w:t>
            </w:r>
            <w:r>
              <w:rPr>
                <w:sz w:val="18"/>
                <w:szCs w:val="18"/>
                <w:lang w:val="hsb-DE"/>
              </w:rPr>
              <w:t xml:space="preserve">  </w:t>
            </w:r>
            <w:r w:rsidRPr="00CC110B">
              <w:rPr>
                <w:sz w:val="18"/>
                <w:szCs w:val="18"/>
                <w:lang w:val="hsb-DE"/>
              </w:rPr>
              <w:t xml:space="preserve"> přidatny material</w:t>
            </w:r>
            <w:r>
              <w:rPr>
                <w:sz w:val="18"/>
                <w:szCs w:val="18"/>
                <w:lang w:val="hsb-DE"/>
              </w:rPr>
              <w:tab/>
            </w:r>
            <w:r w:rsidRPr="00CC110B">
              <w:rPr>
                <w:sz w:val="18"/>
                <w:szCs w:val="18"/>
                <w:lang w:val="pl-PL"/>
              </w:rPr>
              <w:t xml:space="preserve">strona </w:t>
            </w:r>
            <w:r w:rsidRPr="00CC110B">
              <w:rPr>
                <w:b/>
                <w:bCs/>
                <w:sz w:val="18"/>
                <w:szCs w:val="18"/>
              </w:rPr>
              <w:fldChar w:fldCharType="begin"/>
            </w:r>
            <w:r w:rsidRPr="00CC110B">
              <w:rPr>
                <w:b/>
                <w:bCs/>
                <w:sz w:val="18"/>
                <w:szCs w:val="18"/>
                <w:lang w:val="pl-PL"/>
              </w:rPr>
              <w:instrText>PAGE</w:instrText>
            </w:r>
            <w:r w:rsidRPr="00CC110B">
              <w:rPr>
                <w:b/>
                <w:bCs/>
                <w:sz w:val="18"/>
                <w:szCs w:val="18"/>
              </w:rPr>
              <w:fldChar w:fldCharType="separate"/>
            </w:r>
            <w:r>
              <w:rPr>
                <w:b/>
                <w:bCs/>
                <w:sz w:val="18"/>
                <w:szCs w:val="18"/>
              </w:rPr>
              <w:t>16</w:t>
            </w:r>
            <w:r w:rsidRPr="00CC110B">
              <w:rPr>
                <w:b/>
                <w:bCs/>
                <w:sz w:val="18"/>
                <w:szCs w:val="18"/>
              </w:rPr>
              <w:fldChar w:fldCharType="end"/>
            </w:r>
            <w:r w:rsidRPr="00CC110B">
              <w:rPr>
                <w:sz w:val="18"/>
                <w:szCs w:val="18"/>
                <w:lang w:val="pl-PL"/>
              </w:rPr>
              <w:t xml:space="preserve"> wot </w:t>
            </w:r>
            <w:r w:rsidRPr="00CC110B">
              <w:rPr>
                <w:b/>
                <w:bCs/>
                <w:sz w:val="18"/>
                <w:szCs w:val="18"/>
              </w:rPr>
              <w:fldChar w:fldCharType="begin"/>
            </w:r>
            <w:r w:rsidRPr="00CC110B">
              <w:rPr>
                <w:b/>
                <w:bCs/>
                <w:sz w:val="18"/>
                <w:szCs w:val="18"/>
                <w:lang w:val="pl-PL"/>
              </w:rPr>
              <w:instrText>NUMPAGES</w:instrText>
            </w:r>
            <w:r w:rsidRPr="00CC110B">
              <w:rPr>
                <w:b/>
                <w:bCs/>
                <w:sz w:val="18"/>
                <w:szCs w:val="18"/>
              </w:rPr>
              <w:fldChar w:fldCharType="separate"/>
            </w:r>
            <w:r>
              <w:rPr>
                <w:b/>
                <w:bCs/>
                <w:sz w:val="18"/>
                <w:szCs w:val="18"/>
              </w:rPr>
              <w:t>16</w:t>
            </w:r>
            <w:r w:rsidRPr="00CC110B">
              <w:rPr>
                <w:b/>
                <w:bCs/>
                <w:sz w:val="18"/>
                <w:szCs w:val="18"/>
              </w:rPr>
              <w:fldChar w:fldCharType="end"/>
            </w:r>
          </w:p>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57440"/>
    <w:multiLevelType w:val="hybridMultilevel"/>
    <w:tmpl w:val="E6F6FA56"/>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1F5"/>
    <w:rsid w:val="00141C4E"/>
    <w:rsid w:val="001801F5"/>
    <w:rsid w:val="001B05D3"/>
    <w:rsid w:val="00221992"/>
    <w:rsid w:val="00254C58"/>
    <w:rsid w:val="00345D26"/>
    <w:rsid w:val="0036542A"/>
    <w:rsid w:val="00435E43"/>
    <w:rsid w:val="004E3411"/>
    <w:rsid w:val="006114D8"/>
    <w:rsid w:val="0081433D"/>
    <w:rsid w:val="0084217C"/>
    <w:rsid w:val="008453BE"/>
    <w:rsid w:val="00944649"/>
    <w:rsid w:val="009D0326"/>
    <w:rsid w:val="00A13FC6"/>
    <w:rsid w:val="00B5313F"/>
    <w:rsid w:val="00C651C4"/>
    <w:rsid w:val="00D658A3"/>
    <w:rsid w:val="00F9232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26C220"/>
  <w15:chartTrackingRefBased/>
  <w15:docId w15:val="{B2B0549E-4C79-4D33-8847-9C1EB81B5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hsb-DE"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801F5"/>
    <w:pPr>
      <w:spacing w:line="252" w:lineRule="auto"/>
    </w:pPr>
    <w:rPr>
      <w:kern w:val="0"/>
      <w:lang w:val="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801F5"/>
    <w:pPr>
      <w:spacing w:after="0" w:line="240" w:lineRule="auto"/>
    </w:pPr>
    <w:rPr>
      <w:kern w:val="0"/>
      <w:lang w:val="de-D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1801F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801F5"/>
    <w:rPr>
      <w:kern w:val="0"/>
      <w:lang w:val="de-DE"/>
      <w14:ligatures w14:val="none"/>
    </w:rPr>
  </w:style>
  <w:style w:type="paragraph" w:styleId="Listenabsatz">
    <w:name w:val="List Paragraph"/>
    <w:basedOn w:val="Standard"/>
    <w:uiPriority w:val="34"/>
    <w:qFormat/>
    <w:rsid w:val="00944649"/>
    <w:pPr>
      <w:ind w:left="720"/>
      <w:contextualSpacing/>
    </w:pPr>
  </w:style>
  <w:style w:type="paragraph" w:styleId="Funotentext">
    <w:name w:val="footnote text"/>
    <w:basedOn w:val="Standard"/>
    <w:link w:val="FunotentextZchn"/>
    <w:uiPriority w:val="99"/>
    <w:semiHidden/>
    <w:unhideWhenUsed/>
    <w:rsid w:val="0094464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44649"/>
    <w:rPr>
      <w:kern w:val="0"/>
      <w:sz w:val="20"/>
      <w:szCs w:val="20"/>
      <w:lang w:val="de-DE"/>
      <w14:ligatures w14:val="none"/>
    </w:rPr>
  </w:style>
  <w:style w:type="character" w:styleId="Funotenzeichen">
    <w:name w:val="footnote reference"/>
    <w:basedOn w:val="Absatz-Standardschriftart"/>
    <w:uiPriority w:val="99"/>
    <w:semiHidden/>
    <w:unhideWhenUsed/>
    <w:rsid w:val="00944649"/>
    <w:rPr>
      <w:vertAlign w:val="superscript"/>
    </w:rPr>
  </w:style>
  <w:style w:type="paragraph" w:styleId="Fuzeile">
    <w:name w:val="footer"/>
    <w:basedOn w:val="Standard"/>
    <w:link w:val="FuzeileZchn"/>
    <w:uiPriority w:val="99"/>
    <w:unhideWhenUsed/>
    <w:rsid w:val="00254C5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54C58"/>
    <w:rPr>
      <w:kern w:val="0"/>
      <w:lang w:val="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1714</Words>
  <Characters>10801</Characters>
  <Application>Microsoft Office Word</Application>
  <DocSecurity>0</DocSecurity>
  <Lines>90</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Heelemanowa</dc:creator>
  <cp:keywords/>
  <dc:description/>
  <cp:lastModifiedBy>Birgit Wićazowa</cp:lastModifiedBy>
  <cp:revision>12</cp:revision>
  <dcterms:created xsi:type="dcterms:W3CDTF">2023-04-21T11:34:00Z</dcterms:created>
  <dcterms:modified xsi:type="dcterms:W3CDTF">2023-10-19T08:12:00Z</dcterms:modified>
</cp:coreProperties>
</file>